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BBF8C" w14:textId="1148FB44" w:rsidR="00C32BE5" w:rsidRDefault="00EE6575" w:rsidP="00C32BE5">
      <w:pPr>
        <w:spacing w:after="0"/>
        <w:rPr>
          <w:rFonts w:ascii="Steagal Bold" w:hAnsi="Steagal Bold" w:cstheme="minorHAnsi"/>
          <w:bCs/>
          <w:sz w:val="44"/>
          <w:szCs w:val="44"/>
        </w:rPr>
      </w:pPr>
      <w:r>
        <w:rPr>
          <w:rFonts w:ascii="Steagal Bold" w:hAnsi="Steagal Bold" w:cstheme="minorHAnsi"/>
          <w:bCs/>
          <w:sz w:val="44"/>
          <w:szCs w:val="44"/>
        </w:rPr>
        <w:t>APPLYING TO NEF</w:t>
      </w:r>
    </w:p>
    <w:p w14:paraId="7D900EDC" w14:textId="0893E6B5" w:rsidR="0009688B" w:rsidRPr="00C32BE5" w:rsidRDefault="00EE6575" w:rsidP="00F73C84">
      <w:pPr>
        <w:rPr>
          <w:rFonts w:ascii="Steagal Bold" w:hAnsi="Steagal Bold" w:cstheme="minorHAnsi"/>
          <w:bCs/>
          <w:color w:val="27A4CA"/>
          <w:sz w:val="44"/>
          <w:szCs w:val="44"/>
        </w:rPr>
      </w:pPr>
      <w:r>
        <w:rPr>
          <w:rFonts w:ascii="Steagal Bold" w:hAnsi="Steagal Bold" w:cstheme="minorHAnsi"/>
          <w:bCs/>
          <w:color w:val="27A4CA"/>
          <w:sz w:val="44"/>
          <w:szCs w:val="44"/>
        </w:rPr>
        <w:t>INFORMATION FOR CANDIDATES</w:t>
      </w:r>
    </w:p>
    <w:p w14:paraId="1A970630" w14:textId="77777777" w:rsidR="0009688B" w:rsidRDefault="0009688B" w:rsidP="0009688B">
      <w:pPr>
        <w:pBdr>
          <w:top w:val="nil"/>
          <w:left w:val="nil"/>
          <w:bottom w:val="nil"/>
          <w:right w:val="nil"/>
          <w:between w:val="nil"/>
        </w:pBdr>
        <w:spacing w:after="0"/>
        <w:ind w:left="360"/>
        <w:rPr>
          <w:rFonts w:ascii="Steagal Bold" w:hAnsi="Steagal Bold" w:cstheme="minorHAnsi"/>
          <w:color w:val="000000"/>
          <w:sz w:val="24"/>
          <w:szCs w:val="24"/>
        </w:rPr>
      </w:pPr>
    </w:p>
    <w:p w14:paraId="071D47E2" w14:textId="77777777" w:rsidR="00027A04" w:rsidRDefault="00027A04" w:rsidP="003C190A">
      <w:pPr>
        <w:pBdr>
          <w:top w:val="nil"/>
          <w:left w:val="nil"/>
          <w:bottom w:val="nil"/>
          <w:right w:val="nil"/>
          <w:between w:val="nil"/>
        </w:pBdr>
        <w:spacing w:after="0" w:line="240" w:lineRule="auto"/>
        <w:rPr>
          <w:rFonts w:ascii="Cambria" w:hAnsi="Cambria" w:cstheme="minorHAnsi"/>
          <w:color w:val="000000"/>
          <w:sz w:val="24"/>
          <w:szCs w:val="24"/>
        </w:rPr>
      </w:pPr>
    </w:p>
    <w:p w14:paraId="6361492A" w14:textId="66D4A726" w:rsidR="00F73C84" w:rsidRDefault="00EE6575" w:rsidP="003C190A">
      <w:pPr>
        <w:pBdr>
          <w:top w:val="nil"/>
          <w:left w:val="nil"/>
          <w:bottom w:val="nil"/>
          <w:right w:val="nil"/>
          <w:between w:val="nil"/>
        </w:pBdr>
        <w:spacing w:after="0" w:line="240" w:lineRule="auto"/>
        <w:rPr>
          <w:rFonts w:ascii="Cambria" w:hAnsi="Cambria" w:cstheme="minorHAnsi"/>
          <w:color w:val="000000"/>
          <w:sz w:val="24"/>
          <w:szCs w:val="24"/>
        </w:rPr>
      </w:pPr>
      <w:r>
        <w:rPr>
          <w:rFonts w:ascii="Cambria" w:hAnsi="Cambria" w:cstheme="minorHAnsi"/>
          <w:color w:val="000000"/>
          <w:sz w:val="24"/>
          <w:szCs w:val="24"/>
        </w:rPr>
        <w:t>Please read this information before completing your application.</w:t>
      </w:r>
    </w:p>
    <w:p w14:paraId="2640B7F6" w14:textId="77777777" w:rsidR="00384732" w:rsidRDefault="00384732" w:rsidP="00384732">
      <w:pPr>
        <w:pBdr>
          <w:top w:val="nil"/>
          <w:left w:val="nil"/>
          <w:bottom w:val="nil"/>
          <w:right w:val="nil"/>
          <w:between w:val="nil"/>
        </w:pBdr>
        <w:spacing w:after="0"/>
        <w:rPr>
          <w:rFonts w:ascii="Cambria" w:hAnsi="Cambria" w:cstheme="minorHAnsi"/>
          <w:color w:val="000000"/>
          <w:sz w:val="24"/>
          <w:szCs w:val="24"/>
        </w:rPr>
      </w:pPr>
    </w:p>
    <w:p w14:paraId="1BDE1AD5" w14:textId="72E65209" w:rsidR="00384732" w:rsidRPr="003C190A" w:rsidRDefault="00EE6575" w:rsidP="00FE31C6">
      <w:pPr>
        <w:numPr>
          <w:ilvl w:val="0"/>
          <w:numId w:val="4"/>
        </w:numPr>
        <w:pBdr>
          <w:top w:val="nil"/>
          <w:left w:val="nil"/>
          <w:bottom w:val="nil"/>
          <w:right w:val="nil"/>
          <w:between w:val="nil"/>
        </w:pBdr>
        <w:spacing w:before="360" w:after="0"/>
        <w:ind w:left="357" w:hanging="357"/>
        <w:rPr>
          <w:rFonts w:ascii="Steagal Bold" w:hAnsi="Steagal Bold" w:cstheme="minorHAnsi"/>
          <w:color w:val="27A4CA"/>
          <w:sz w:val="24"/>
          <w:szCs w:val="24"/>
        </w:rPr>
      </w:pPr>
      <w:r>
        <w:rPr>
          <w:rFonts w:ascii="Steagal Bold" w:hAnsi="Steagal Bold" w:cstheme="minorHAnsi"/>
          <w:color w:val="27A4CA"/>
          <w:sz w:val="24"/>
          <w:szCs w:val="24"/>
        </w:rPr>
        <w:t>OUR SELECTION PROCESS</w:t>
      </w:r>
    </w:p>
    <w:p w14:paraId="5B150B99" w14:textId="711E7C8C" w:rsidR="00F73C84" w:rsidRDefault="00EE6575" w:rsidP="00E51166">
      <w:pPr>
        <w:pBdr>
          <w:top w:val="nil"/>
          <w:left w:val="nil"/>
          <w:bottom w:val="nil"/>
          <w:right w:val="nil"/>
          <w:between w:val="nil"/>
        </w:pBdr>
        <w:spacing w:after="0"/>
        <w:rPr>
          <w:rFonts w:ascii="Cambria" w:hAnsi="Cambria" w:cstheme="minorHAnsi"/>
          <w:color w:val="000000"/>
          <w:sz w:val="24"/>
          <w:szCs w:val="24"/>
        </w:rPr>
      </w:pPr>
      <w:r>
        <w:rPr>
          <w:rFonts w:ascii="Cambria" w:hAnsi="Cambria" w:cstheme="minorHAnsi"/>
          <w:color w:val="000000"/>
          <w:sz w:val="24"/>
          <w:szCs w:val="24"/>
        </w:rPr>
        <w:t xml:space="preserve">We recruit on merit, aiming to select the best person for the job.  We also make use of two schemes to </w:t>
      </w:r>
      <w:r w:rsidR="00027A04">
        <w:rPr>
          <w:rFonts w:ascii="Cambria" w:hAnsi="Cambria" w:cstheme="minorHAnsi"/>
          <w:color w:val="000000"/>
          <w:sz w:val="24"/>
          <w:szCs w:val="24"/>
        </w:rPr>
        <w:t xml:space="preserve">bring the </w:t>
      </w:r>
      <w:r>
        <w:rPr>
          <w:rFonts w:ascii="Cambria" w:hAnsi="Cambria" w:cstheme="minorHAnsi"/>
          <w:color w:val="000000"/>
          <w:sz w:val="24"/>
          <w:szCs w:val="24"/>
        </w:rPr>
        <w:t xml:space="preserve">diversity </w:t>
      </w:r>
      <w:r w:rsidR="00027A04">
        <w:rPr>
          <w:rFonts w:ascii="Cambria" w:hAnsi="Cambria" w:cstheme="minorHAnsi"/>
          <w:color w:val="000000"/>
          <w:sz w:val="24"/>
          <w:szCs w:val="24"/>
        </w:rPr>
        <w:t xml:space="preserve">of our </w:t>
      </w:r>
      <w:r>
        <w:rPr>
          <w:rFonts w:ascii="Cambria" w:hAnsi="Cambria" w:cstheme="minorHAnsi"/>
          <w:color w:val="000000"/>
          <w:sz w:val="24"/>
          <w:szCs w:val="24"/>
        </w:rPr>
        <w:t>organisation and sector</w:t>
      </w:r>
      <w:r w:rsidR="00027A04">
        <w:rPr>
          <w:rFonts w:ascii="Cambria" w:hAnsi="Cambria" w:cstheme="minorHAnsi"/>
          <w:color w:val="000000"/>
          <w:sz w:val="24"/>
          <w:szCs w:val="24"/>
        </w:rPr>
        <w:t xml:space="preserve"> more in line with that of wider society</w:t>
      </w:r>
      <w:r>
        <w:rPr>
          <w:rFonts w:ascii="Cambria" w:hAnsi="Cambria" w:cstheme="minorHAnsi"/>
          <w:color w:val="000000"/>
          <w:sz w:val="24"/>
          <w:szCs w:val="24"/>
        </w:rPr>
        <w:t>.  These schemes are:</w:t>
      </w:r>
    </w:p>
    <w:p w14:paraId="3D4D72C9" w14:textId="6599F9E5" w:rsidR="00EE6575" w:rsidRPr="00EE6575" w:rsidRDefault="00EE6575" w:rsidP="00EE6575">
      <w:pPr>
        <w:pStyle w:val="ListParagraph"/>
        <w:numPr>
          <w:ilvl w:val="0"/>
          <w:numId w:val="10"/>
        </w:numPr>
        <w:pBdr>
          <w:top w:val="nil"/>
          <w:left w:val="nil"/>
          <w:bottom w:val="nil"/>
          <w:right w:val="nil"/>
          <w:between w:val="nil"/>
        </w:pBdr>
        <w:spacing w:before="120" w:after="0"/>
        <w:ind w:left="714" w:hanging="357"/>
        <w:rPr>
          <w:rFonts w:ascii="Cambria" w:hAnsi="Cambria" w:cstheme="minorHAnsi"/>
          <w:b/>
          <w:color w:val="000000"/>
          <w:sz w:val="24"/>
          <w:szCs w:val="24"/>
        </w:rPr>
      </w:pPr>
      <w:r w:rsidRPr="00EE6575">
        <w:rPr>
          <w:rFonts w:ascii="Cambria" w:hAnsi="Cambria" w:cstheme="minorHAnsi"/>
          <w:b/>
          <w:color w:val="000000"/>
          <w:sz w:val="24"/>
          <w:szCs w:val="24"/>
        </w:rPr>
        <w:t>The Disability Confident Scheme</w:t>
      </w:r>
    </w:p>
    <w:p w14:paraId="5F14B263" w14:textId="089DE07F" w:rsidR="00EE6575" w:rsidRPr="00EE6575" w:rsidRDefault="00EE6575" w:rsidP="00EE6575">
      <w:pPr>
        <w:pStyle w:val="ListParagraph"/>
        <w:pBdr>
          <w:top w:val="nil"/>
          <w:left w:val="nil"/>
          <w:bottom w:val="nil"/>
          <w:right w:val="nil"/>
          <w:between w:val="nil"/>
        </w:pBdr>
        <w:spacing w:after="0"/>
        <w:rPr>
          <w:rFonts w:ascii="Cambria" w:hAnsi="Cambria" w:cstheme="minorHAnsi"/>
          <w:color w:val="000000"/>
          <w:sz w:val="24"/>
          <w:szCs w:val="24"/>
        </w:rPr>
      </w:pPr>
      <w:r>
        <w:rPr>
          <w:rFonts w:ascii="Cambria" w:hAnsi="Cambria" w:cstheme="minorHAnsi"/>
          <w:color w:val="000000"/>
          <w:sz w:val="24"/>
          <w:szCs w:val="24"/>
        </w:rPr>
        <w:t xml:space="preserve">We guarantee an interview to candidates with disabilities who meet the minimum criteria for the role and </w:t>
      </w:r>
      <w:r w:rsidR="00332727">
        <w:rPr>
          <w:rFonts w:ascii="Cambria" w:hAnsi="Cambria" w:cstheme="minorHAnsi"/>
          <w:color w:val="000000"/>
          <w:sz w:val="24"/>
          <w:szCs w:val="24"/>
        </w:rPr>
        <w:t xml:space="preserve">express a wish to </w:t>
      </w:r>
      <w:proofErr w:type="gramStart"/>
      <w:r w:rsidR="00332727">
        <w:rPr>
          <w:rFonts w:ascii="Cambria" w:hAnsi="Cambria" w:cstheme="minorHAnsi"/>
          <w:color w:val="000000"/>
          <w:sz w:val="24"/>
          <w:szCs w:val="24"/>
        </w:rPr>
        <w:t>be considered</w:t>
      </w:r>
      <w:proofErr w:type="gramEnd"/>
      <w:r w:rsidR="00332727">
        <w:rPr>
          <w:rFonts w:ascii="Cambria" w:hAnsi="Cambria" w:cstheme="minorHAnsi"/>
          <w:color w:val="000000"/>
          <w:sz w:val="24"/>
          <w:szCs w:val="24"/>
        </w:rPr>
        <w:t xml:space="preserve"> under this scheme.</w:t>
      </w:r>
    </w:p>
    <w:p w14:paraId="01B12CF2" w14:textId="23A14B89" w:rsidR="00EE6575" w:rsidRPr="00EE6575" w:rsidRDefault="00EE6575" w:rsidP="00EE6575">
      <w:pPr>
        <w:pStyle w:val="ListParagraph"/>
        <w:numPr>
          <w:ilvl w:val="0"/>
          <w:numId w:val="10"/>
        </w:numPr>
        <w:pBdr>
          <w:top w:val="nil"/>
          <w:left w:val="nil"/>
          <w:bottom w:val="nil"/>
          <w:right w:val="nil"/>
          <w:between w:val="nil"/>
        </w:pBdr>
        <w:spacing w:before="120" w:after="0"/>
        <w:ind w:left="714" w:hanging="357"/>
        <w:contextualSpacing w:val="0"/>
        <w:rPr>
          <w:rFonts w:ascii="Cambria" w:hAnsi="Cambria" w:cstheme="minorHAnsi"/>
          <w:b/>
          <w:color w:val="000000"/>
          <w:sz w:val="24"/>
          <w:szCs w:val="24"/>
        </w:rPr>
      </w:pPr>
      <w:r>
        <w:rPr>
          <w:rFonts w:ascii="Cambria" w:hAnsi="Cambria" w:cstheme="minorHAnsi"/>
          <w:b/>
          <w:color w:val="000000"/>
          <w:sz w:val="24"/>
          <w:szCs w:val="24"/>
        </w:rPr>
        <w:t>Positive Action</w:t>
      </w:r>
    </w:p>
    <w:p w14:paraId="17B57533" w14:textId="399D0411" w:rsidR="00EE6575" w:rsidRDefault="00332727" w:rsidP="00027A04">
      <w:pPr>
        <w:pStyle w:val="ListParagraph"/>
        <w:pBdr>
          <w:top w:val="nil"/>
          <w:left w:val="nil"/>
          <w:bottom w:val="nil"/>
          <w:right w:val="nil"/>
          <w:between w:val="nil"/>
        </w:pBdr>
        <w:spacing w:after="120"/>
        <w:contextualSpacing w:val="0"/>
        <w:rPr>
          <w:rFonts w:ascii="Cambria" w:hAnsi="Cambria" w:cstheme="minorHAnsi"/>
          <w:color w:val="000000"/>
          <w:sz w:val="24"/>
          <w:szCs w:val="24"/>
        </w:rPr>
      </w:pPr>
      <w:r>
        <w:rPr>
          <w:rFonts w:ascii="Cambria" w:hAnsi="Cambria" w:cstheme="minorHAnsi"/>
          <w:color w:val="000000"/>
          <w:sz w:val="24"/>
          <w:szCs w:val="24"/>
        </w:rPr>
        <w:t xml:space="preserve">In cases where we have candidates of equal merit, we might prefer one candidate </w:t>
      </w:r>
      <w:proofErr w:type="gramStart"/>
      <w:r>
        <w:rPr>
          <w:rFonts w:ascii="Cambria" w:hAnsi="Cambria" w:cstheme="minorHAnsi"/>
          <w:color w:val="000000"/>
          <w:sz w:val="24"/>
          <w:szCs w:val="24"/>
        </w:rPr>
        <w:t>over</w:t>
      </w:r>
      <w:proofErr w:type="gramEnd"/>
      <w:r>
        <w:rPr>
          <w:rFonts w:ascii="Cambria" w:hAnsi="Cambria" w:cstheme="minorHAnsi"/>
          <w:color w:val="000000"/>
          <w:sz w:val="24"/>
          <w:szCs w:val="24"/>
        </w:rPr>
        <w:t xml:space="preserve"> another if they have characteristics which are currently under-represented in our workforce.  </w:t>
      </w:r>
      <w:proofErr w:type="gramStart"/>
      <w:r>
        <w:rPr>
          <w:rFonts w:ascii="Cambria" w:hAnsi="Cambria" w:cstheme="minorHAnsi"/>
          <w:color w:val="000000"/>
          <w:sz w:val="24"/>
          <w:szCs w:val="24"/>
        </w:rPr>
        <w:t>We’ll</w:t>
      </w:r>
      <w:proofErr w:type="gramEnd"/>
      <w:r>
        <w:rPr>
          <w:rFonts w:ascii="Cambria" w:hAnsi="Cambria" w:cstheme="minorHAnsi"/>
          <w:color w:val="000000"/>
          <w:sz w:val="24"/>
          <w:szCs w:val="24"/>
        </w:rPr>
        <w:t xml:space="preserve"> rely on information provided by you in the equality &amp; diversity monitoring form to do this.</w:t>
      </w:r>
    </w:p>
    <w:p w14:paraId="57B1C7BB" w14:textId="44C74BEA" w:rsidR="00027A04" w:rsidRPr="00F30A0B" w:rsidRDefault="00027A04" w:rsidP="00F30A0B">
      <w:pPr>
        <w:pStyle w:val="ListParagraph"/>
        <w:pBdr>
          <w:top w:val="nil"/>
          <w:left w:val="nil"/>
          <w:bottom w:val="nil"/>
          <w:right w:val="nil"/>
          <w:between w:val="nil"/>
        </w:pBdr>
        <w:spacing w:after="0"/>
        <w:rPr>
          <w:rFonts w:ascii="Cambria" w:hAnsi="Cambria" w:cstheme="minorHAnsi"/>
          <w:color w:val="000000"/>
          <w:sz w:val="24"/>
          <w:szCs w:val="24"/>
        </w:rPr>
      </w:pPr>
      <w:r>
        <w:rPr>
          <w:rFonts w:ascii="Cambria" w:hAnsi="Cambria" w:cstheme="minorHAnsi"/>
          <w:color w:val="000000"/>
          <w:sz w:val="24"/>
          <w:szCs w:val="24"/>
        </w:rPr>
        <w:t xml:space="preserve">[If you are a person of colour, living with a disability or consider yourself </w:t>
      </w:r>
      <w:r w:rsidR="00F30A0B">
        <w:rPr>
          <w:rFonts w:ascii="Cambria" w:hAnsi="Cambria" w:cstheme="minorHAnsi"/>
          <w:color w:val="000000"/>
          <w:sz w:val="24"/>
          <w:szCs w:val="24"/>
        </w:rPr>
        <w:t>disadvantaged</w:t>
      </w:r>
      <w:r>
        <w:rPr>
          <w:rFonts w:ascii="Cambria" w:hAnsi="Cambria" w:cstheme="minorHAnsi"/>
          <w:color w:val="000000"/>
          <w:sz w:val="24"/>
          <w:szCs w:val="24"/>
        </w:rPr>
        <w:t xml:space="preserve"> then we offer to provide brief feedback on your draft application before you submit it to us formally.  To take u</w:t>
      </w:r>
      <w:r w:rsidR="00F30A0B">
        <w:rPr>
          <w:rFonts w:ascii="Cambria" w:hAnsi="Cambria" w:cstheme="minorHAnsi"/>
          <w:color w:val="000000"/>
          <w:sz w:val="24"/>
          <w:szCs w:val="24"/>
        </w:rPr>
        <w:t xml:space="preserve">p this offer please contact us on </w:t>
      </w:r>
      <w:hyperlink r:id="rId10" w:history="1">
        <w:r w:rsidR="00F30A0B" w:rsidRPr="00A2695D">
          <w:rPr>
            <w:rStyle w:val="Hyperlink"/>
            <w:rFonts w:ascii="Cambria" w:hAnsi="Cambria" w:cstheme="minorHAnsi"/>
            <w:sz w:val="24"/>
            <w:szCs w:val="24"/>
          </w:rPr>
          <w:t>recruitment@neweconomics.org</w:t>
        </w:r>
      </w:hyperlink>
      <w:r w:rsidR="00F30A0B">
        <w:rPr>
          <w:rFonts w:ascii="Cambria" w:hAnsi="Cambria" w:cstheme="minorHAnsi"/>
          <w:color w:val="000000"/>
          <w:sz w:val="24"/>
          <w:szCs w:val="24"/>
        </w:rPr>
        <w:t xml:space="preserve"> </w:t>
      </w:r>
    </w:p>
    <w:p w14:paraId="516ADF5F" w14:textId="77777777" w:rsidR="00F73C84" w:rsidRPr="00C47D7D" w:rsidRDefault="00F73C84" w:rsidP="00F73C84">
      <w:pPr>
        <w:pBdr>
          <w:top w:val="nil"/>
          <w:left w:val="nil"/>
          <w:bottom w:val="nil"/>
          <w:right w:val="nil"/>
          <w:between w:val="nil"/>
        </w:pBdr>
        <w:spacing w:after="0"/>
        <w:ind w:left="-360"/>
        <w:rPr>
          <w:rFonts w:asciiTheme="minorHAnsi" w:hAnsiTheme="minorHAnsi" w:cstheme="minorHAnsi"/>
          <w:color w:val="000000"/>
          <w:sz w:val="24"/>
          <w:szCs w:val="24"/>
        </w:rPr>
      </w:pPr>
    </w:p>
    <w:p w14:paraId="0C0823D8" w14:textId="69E9C1C9" w:rsidR="00F73C84" w:rsidRPr="003C190A" w:rsidRDefault="00EE6575" w:rsidP="00FE31C6">
      <w:pPr>
        <w:numPr>
          <w:ilvl w:val="0"/>
          <w:numId w:val="4"/>
        </w:numPr>
        <w:pBdr>
          <w:top w:val="nil"/>
          <w:left w:val="nil"/>
          <w:bottom w:val="nil"/>
          <w:right w:val="nil"/>
          <w:between w:val="nil"/>
        </w:pBdr>
        <w:spacing w:before="360" w:after="0"/>
        <w:ind w:left="357" w:hanging="357"/>
        <w:rPr>
          <w:rFonts w:ascii="Steagal Bold" w:hAnsi="Steagal Bold" w:cstheme="minorHAnsi"/>
          <w:color w:val="27A4CA"/>
          <w:sz w:val="24"/>
          <w:szCs w:val="24"/>
        </w:rPr>
      </w:pPr>
      <w:r>
        <w:rPr>
          <w:rFonts w:ascii="Steagal Bold" w:hAnsi="Steagal Bold" w:cstheme="minorHAnsi"/>
          <w:color w:val="27A4CA"/>
          <w:sz w:val="24"/>
          <w:szCs w:val="24"/>
        </w:rPr>
        <w:t>THE JOB DESCRIPTION AND PERSON SPECIFICATION</w:t>
      </w:r>
    </w:p>
    <w:p w14:paraId="3D8FCF3B" w14:textId="2AC52EFD" w:rsidR="00F73C84" w:rsidRDefault="00EE6575" w:rsidP="00332727">
      <w:pPr>
        <w:pBdr>
          <w:top w:val="nil"/>
          <w:left w:val="nil"/>
          <w:bottom w:val="nil"/>
          <w:right w:val="nil"/>
          <w:between w:val="nil"/>
        </w:pBdr>
        <w:spacing w:after="120"/>
        <w:rPr>
          <w:rFonts w:ascii="Cambria" w:hAnsi="Cambria" w:cstheme="minorHAnsi"/>
          <w:color w:val="000000"/>
          <w:sz w:val="24"/>
          <w:szCs w:val="24"/>
        </w:rPr>
      </w:pPr>
      <w:r w:rsidRPr="00EE6575">
        <w:rPr>
          <w:rFonts w:ascii="Cambria" w:hAnsi="Cambria" w:cstheme="minorHAnsi"/>
          <w:color w:val="000000"/>
          <w:sz w:val="24"/>
          <w:szCs w:val="24"/>
        </w:rPr>
        <w:t xml:space="preserve">The </w:t>
      </w:r>
      <w:r w:rsidRPr="00EE6575">
        <w:rPr>
          <w:rFonts w:ascii="Cambria" w:hAnsi="Cambria" w:cstheme="minorHAnsi"/>
          <w:b/>
          <w:color w:val="000000"/>
          <w:sz w:val="24"/>
          <w:szCs w:val="24"/>
        </w:rPr>
        <w:t>job description</w:t>
      </w:r>
      <w:r w:rsidRPr="00EE6575">
        <w:rPr>
          <w:rFonts w:ascii="Cambria" w:hAnsi="Cambria" w:cstheme="minorHAnsi"/>
          <w:color w:val="000000"/>
          <w:sz w:val="24"/>
          <w:szCs w:val="24"/>
        </w:rPr>
        <w:t xml:space="preserve"> describes the duties of the job. </w:t>
      </w:r>
      <w:r w:rsidR="00332727">
        <w:rPr>
          <w:rFonts w:ascii="Cambria" w:hAnsi="Cambria" w:cstheme="minorHAnsi"/>
          <w:color w:val="000000"/>
          <w:sz w:val="24"/>
          <w:szCs w:val="24"/>
        </w:rPr>
        <w:t xml:space="preserve"> </w:t>
      </w:r>
      <w:r w:rsidRPr="00EE6575">
        <w:rPr>
          <w:rFonts w:ascii="Cambria" w:hAnsi="Cambria" w:cstheme="minorHAnsi"/>
          <w:color w:val="000000"/>
          <w:sz w:val="24"/>
          <w:szCs w:val="24"/>
        </w:rPr>
        <w:t>It sets out the range of res</w:t>
      </w:r>
      <w:r w:rsidR="00332727">
        <w:rPr>
          <w:rFonts w:ascii="Cambria" w:hAnsi="Cambria" w:cstheme="minorHAnsi"/>
          <w:color w:val="000000"/>
          <w:sz w:val="24"/>
          <w:szCs w:val="24"/>
        </w:rPr>
        <w:t xml:space="preserve">ponsibilities and tasks </w:t>
      </w:r>
      <w:proofErr w:type="gramStart"/>
      <w:r w:rsidR="00332727">
        <w:rPr>
          <w:rFonts w:ascii="Cambria" w:hAnsi="Cambria" w:cstheme="minorHAnsi"/>
          <w:color w:val="000000"/>
          <w:sz w:val="24"/>
          <w:szCs w:val="24"/>
        </w:rPr>
        <w:t>you’ll</w:t>
      </w:r>
      <w:proofErr w:type="gramEnd"/>
      <w:r w:rsidR="00332727">
        <w:rPr>
          <w:rFonts w:ascii="Cambria" w:hAnsi="Cambria" w:cstheme="minorHAnsi"/>
          <w:color w:val="000000"/>
          <w:sz w:val="24"/>
          <w:szCs w:val="24"/>
        </w:rPr>
        <w:t xml:space="preserve"> be required to undertake in the role.</w:t>
      </w:r>
    </w:p>
    <w:p w14:paraId="69A8655E" w14:textId="77787297" w:rsidR="00332727" w:rsidRDefault="00332727" w:rsidP="00332727">
      <w:pPr>
        <w:pBdr>
          <w:top w:val="nil"/>
          <w:left w:val="nil"/>
          <w:bottom w:val="nil"/>
          <w:right w:val="nil"/>
          <w:between w:val="nil"/>
        </w:pBdr>
        <w:spacing w:after="120"/>
        <w:rPr>
          <w:rFonts w:ascii="Cambria" w:hAnsi="Cambria" w:cstheme="minorHAnsi"/>
          <w:color w:val="000000"/>
          <w:sz w:val="24"/>
          <w:szCs w:val="24"/>
        </w:rPr>
      </w:pPr>
      <w:r>
        <w:rPr>
          <w:rFonts w:ascii="Cambria" w:hAnsi="Cambria" w:cstheme="minorHAnsi"/>
          <w:color w:val="000000"/>
          <w:sz w:val="24"/>
          <w:szCs w:val="24"/>
        </w:rPr>
        <w:t xml:space="preserve">The </w:t>
      </w:r>
      <w:r w:rsidRPr="00332727">
        <w:rPr>
          <w:rFonts w:ascii="Cambria" w:hAnsi="Cambria" w:cstheme="minorHAnsi"/>
          <w:b/>
          <w:color w:val="000000"/>
          <w:sz w:val="24"/>
          <w:szCs w:val="24"/>
        </w:rPr>
        <w:t>person specification</w:t>
      </w:r>
      <w:r>
        <w:rPr>
          <w:rFonts w:ascii="Cambria" w:hAnsi="Cambria" w:cstheme="minorHAnsi"/>
          <w:color w:val="000000"/>
          <w:sz w:val="24"/>
          <w:szCs w:val="24"/>
        </w:rPr>
        <w:t xml:space="preserve"> </w:t>
      </w:r>
      <w:r w:rsidRPr="00332727">
        <w:rPr>
          <w:rFonts w:ascii="Cambria" w:hAnsi="Cambria" w:cstheme="minorHAnsi"/>
          <w:color w:val="000000"/>
          <w:sz w:val="24"/>
          <w:szCs w:val="24"/>
        </w:rPr>
        <w:t xml:space="preserve">describes the person we are looking for by outlining the </w:t>
      </w:r>
      <w:r>
        <w:rPr>
          <w:rFonts w:ascii="Cambria" w:hAnsi="Cambria" w:cstheme="minorHAnsi"/>
          <w:color w:val="000000"/>
          <w:sz w:val="24"/>
          <w:szCs w:val="24"/>
        </w:rPr>
        <w:t xml:space="preserve">qualifications, knowledge &amp; experience, skills &amp; attributes and motivation </w:t>
      </w:r>
      <w:r w:rsidRPr="00332727">
        <w:rPr>
          <w:rFonts w:ascii="Cambria" w:hAnsi="Cambria" w:cstheme="minorHAnsi"/>
          <w:color w:val="000000"/>
          <w:sz w:val="24"/>
          <w:szCs w:val="24"/>
        </w:rPr>
        <w:t xml:space="preserve">needed to do the job. </w:t>
      </w:r>
      <w:r>
        <w:rPr>
          <w:rFonts w:ascii="Cambria" w:hAnsi="Cambria" w:cstheme="minorHAnsi"/>
          <w:color w:val="000000"/>
          <w:sz w:val="24"/>
          <w:szCs w:val="24"/>
        </w:rPr>
        <w:t xml:space="preserve"> </w:t>
      </w:r>
      <w:r w:rsidRPr="00332727">
        <w:rPr>
          <w:rFonts w:ascii="Cambria" w:hAnsi="Cambria" w:cstheme="minorHAnsi"/>
          <w:color w:val="000000"/>
          <w:sz w:val="24"/>
          <w:szCs w:val="24"/>
        </w:rPr>
        <w:t>We</w:t>
      </w:r>
      <w:r>
        <w:rPr>
          <w:rFonts w:ascii="Cambria" w:hAnsi="Cambria" w:cstheme="minorHAnsi"/>
          <w:color w:val="000000"/>
          <w:sz w:val="24"/>
          <w:szCs w:val="24"/>
        </w:rPr>
        <w:t xml:space="preserve"> will</w:t>
      </w:r>
      <w:r w:rsidRPr="00332727">
        <w:rPr>
          <w:rFonts w:ascii="Cambria" w:hAnsi="Cambria" w:cstheme="minorHAnsi"/>
          <w:color w:val="000000"/>
          <w:sz w:val="24"/>
          <w:szCs w:val="24"/>
        </w:rPr>
        <w:t xml:space="preserve"> </w:t>
      </w:r>
      <w:r>
        <w:rPr>
          <w:rFonts w:ascii="Cambria" w:hAnsi="Cambria" w:cstheme="minorHAnsi"/>
          <w:color w:val="000000"/>
          <w:sz w:val="24"/>
          <w:szCs w:val="24"/>
        </w:rPr>
        <w:t>look</w:t>
      </w:r>
      <w:r w:rsidRPr="00332727">
        <w:rPr>
          <w:rFonts w:ascii="Cambria" w:hAnsi="Cambria" w:cstheme="minorHAnsi"/>
          <w:color w:val="000000"/>
          <w:sz w:val="24"/>
          <w:szCs w:val="24"/>
        </w:rPr>
        <w:t xml:space="preserve"> at your </w:t>
      </w:r>
      <w:r>
        <w:rPr>
          <w:rFonts w:ascii="Cambria" w:hAnsi="Cambria" w:cstheme="minorHAnsi"/>
          <w:color w:val="000000"/>
          <w:sz w:val="24"/>
          <w:szCs w:val="24"/>
        </w:rPr>
        <w:t xml:space="preserve">application form </w:t>
      </w:r>
      <w:r w:rsidRPr="00332727">
        <w:rPr>
          <w:rFonts w:ascii="Cambria" w:hAnsi="Cambria" w:cstheme="minorHAnsi"/>
          <w:color w:val="000000"/>
          <w:sz w:val="24"/>
          <w:szCs w:val="24"/>
        </w:rPr>
        <w:t xml:space="preserve">to see the extent to which you have the relevant </w:t>
      </w:r>
      <w:r>
        <w:rPr>
          <w:rFonts w:ascii="Cambria" w:hAnsi="Cambria" w:cstheme="minorHAnsi"/>
          <w:color w:val="000000"/>
          <w:sz w:val="24"/>
          <w:szCs w:val="24"/>
        </w:rPr>
        <w:t xml:space="preserve">aspects </w:t>
      </w:r>
      <w:proofErr w:type="gramStart"/>
      <w:r>
        <w:rPr>
          <w:rFonts w:ascii="Cambria" w:hAnsi="Cambria" w:cstheme="minorHAnsi"/>
          <w:color w:val="000000"/>
          <w:sz w:val="24"/>
          <w:szCs w:val="24"/>
        </w:rPr>
        <w:t>we’re</w:t>
      </w:r>
      <w:proofErr w:type="gramEnd"/>
      <w:r>
        <w:rPr>
          <w:rFonts w:ascii="Cambria" w:hAnsi="Cambria" w:cstheme="minorHAnsi"/>
          <w:color w:val="000000"/>
          <w:sz w:val="24"/>
          <w:szCs w:val="24"/>
        </w:rPr>
        <w:t xml:space="preserve"> seeing </w:t>
      </w:r>
      <w:r w:rsidRPr="00332727">
        <w:rPr>
          <w:rFonts w:ascii="Cambria" w:hAnsi="Cambria" w:cstheme="minorHAnsi"/>
          <w:color w:val="000000"/>
          <w:sz w:val="24"/>
          <w:szCs w:val="24"/>
        </w:rPr>
        <w:t>and</w:t>
      </w:r>
      <w:r>
        <w:rPr>
          <w:rFonts w:ascii="Cambria" w:hAnsi="Cambria" w:cstheme="minorHAnsi"/>
          <w:color w:val="000000"/>
          <w:sz w:val="24"/>
          <w:szCs w:val="24"/>
        </w:rPr>
        <w:t xml:space="preserve"> the degree to which you meet the person specification</w:t>
      </w:r>
      <w:r w:rsidRPr="00332727">
        <w:rPr>
          <w:rFonts w:ascii="Cambria" w:hAnsi="Cambria" w:cstheme="minorHAnsi"/>
          <w:color w:val="000000"/>
          <w:sz w:val="24"/>
          <w:szCs w:val="24"/>
        </w:rPr>
        <w:t>.</w:t>
      </w:r>
    </w:p>
    <w:p w14:paraId="62D11373" w14:textId="2C1A8A87" w:rsidR="00332727" w:rsidRDefault="00332727" w:rsidP="00EE6575">
      <w:pPr>
        <w:pBdr>
          <w:top w:val="nil"/>
          <w:left w:val="nil"/>
          <w:bottom w:val="nil"/>
          <w:right w:val="nil"/>
          <w:between w:val="nil"/>
        </w:pBdr>
        <w:spacing w:after="0"/>
        <w:rPr>
          <w:rFonts w:ascii="Cambria" w:hAnsi="Cambria" w:cstheme="minorHAnsi"/>
          <w:color w:val="000000"/>
          <w:sz w:val="24"/>
          <w:szCs w:val="24"/>
        </w:rPr>
      </w:pPr>
      <w:r>
        <w:rPr>
          <w:rFonts w:ascii="Cambria" w:hAnsi="Cambria" w:cstheme="minorHAnsi"/>
          <w:color w:val="000000"/>
          <w:sz w:val="24"/>
          <w:szCs w:val="24"/>
        </w:rPr>
        <w:t>You need to think about:</w:t>
      </w:r>
    </w:p>
    <w:p w14:paraId="53845BDB" w14:textId="6F3C3929" w:rsidR="00332727" w:rsidRPr="00332727" w:rsidRDefault="00332727" w:rsidP="00332727">
      <w:pPr>
        <w:pStyle w:val="ListParagraph"/>
        <w:numPr>
          <w:ilvl w:val="0"/>
          <w:numId w:val="10"/>
        </w:numPr>
        <w:pBdr>
          <w:top w:val="nil"/>
          <w:left w:val="nil"/>
          <w:bottom w:val="nil"/>
          <w:right w:val="nil"/>
          <w:between w:val="nil"/>
        </w:pBdr>
        <w:spacing w:after="0"/>
        <w:rPr>
          <w:rFonts w:ascii="Cambria" w:hAnsi="Cambria" w:cstheme="minorHAnsi"/>
          <w:color w:val="000000"/>
          <w:sz w:val="24"/>
          <w:szCs w:val="24"/>
        </w:rPr>
      </w:pPr>
      <w:proofErr w:type="gramStart"/>
      <w:r>
        <w:rPr>
          <w:rFonts w:ascii="Cambria" w:hAnsi="Cambria" w:cstheme="minorHAnsi"/>
          <w:color w:val="000000"/>
          <w:sz w:val="24"/>
          <w:szCs w:val="24"/>
        </w:rPr>
        <w:t>d</w:t>
      </w:r>
      <w:r w:rsidRPr="00332727">
        <w:rPr>
          <w:rFonts w:ascii="Cambria" w:hAnsi="Cambria" w:cstheme="minorHAnsi"/>
          <w:color w:val="000000"/>
          <w:sz w:val="24"/>
          <w:szCs w:val="24"/>
        </w:rPr>
        <w:t>oes</w:t>
      </w:r>
      <w:proofErr w:type="gramEnd"/>
      <w:r w:rsidRPr="00332727">
        <w:rPr>
          <w:rFonts w:ascii="Cambria" w:hAnsi="Cambria" w:cstheme="minorHAnsi"/>
          <w:color w:val="000000"/>
          <w:sz w:val="24"/>
          <w:szCs w:val="24"/>
        </w:rPr>
        <w:t xml:space="preserve"> the job description interested you?</w:t>
      </w:r>
    </w:p>
    <w:p w14:paraId="5A20E198" w14:textId="321F4528" w:rsidR="00332727" w:rsidRPr="00332727" w:rsidRDefault="00332727" w:rsidP="00332727">
      <w:pPr>
        <w:pStyle w:val="ListParagraph"/>
        <w:numPr>
          <w:ilvl w:val="0"/>
          <w:numId w:val="10"/>
        </w:numPr>
        <w:pBdr>
          <w:top w:val="nil"/>
          <w:left w:val="nil"/>
          <w:bottom w:val="nil"/>
          <w:right w:val="nil"/>
          <w:between w:val="nil"/>
        </w:pBdr>
        <w:spacing w:after="0"/>
        <w:rPr>
          <w:rFonts w:ascii="Cambria" w:hAnsi="Cambria" w:cstheme="minorHAnsi"/>
          <w:color w:val="000000"/>
          <w:sz w:val="24"/>
          <w:szCs w:val="24"/>
        </w:rPr>
      </w:pPr>
      <w:proofErr w:type="gramStart"/>
      <w:r>
        <w:rPr>
          <w:rFonts w:ascii="Cambria" w:hAnsi="Cambria" w:cstheme="minorHAnsi"/>
          <w:color w:val="000000"/>
          <w:sz w:val="24"/>
          <w:szCs w:val="24"/>
        </w:rPr>
        <w:t>d</w:t>
      </w:r>
      <w:r w:rsidRPr="00332727">
        <w:rPr>
          <w:rFonts w:ascii="Cambria" w:hAnsi="Cambria" w:cstheme="minorHAnsi"/>
          <w:color w:val="000000"/>
          <w:sz w:val="24"/>
          <w:szCs w:val="24"/>
        </w:rPr>
        <w:t>o</w:t>
      </w:r>
      <w:proofErr w:type="gramEnd"/>
      <w:r w:rsidRPr="00332727">
        <w:rPr>
          <w:rFonts w:ascii="Cambria" w:hAnsi="Cambria" w:cstheme="minorHAnsi"/>
          <w:color w:val="000000"/>
          <w:sz w:val="24"/>
          <w:szCs w:val="24"/>
        </w:rPr>
        <w:t xml:space="preserve"> you think you have </w:t>
      </w:r>
      <w:r>
        <w:rPr>
          <w:rFonts w:ascii="Cambria" w:hAnsi="Cambria" w:cstheme="minorHAnsi"/>
          <w:color w:val="000000"/>
          <w:sz w:val="24"/>
          <w:szCs w:val="24"/>
        </w:rPr>
        <w:t>what we’re looking for in the person specification</w:t>
      </w:r>
      <w:r w:rsidRPr="00332727">
        <w:rPr>
          <w:rFonts w:ascii="Cambria" w:hAnsi="Cambria" w:cstheme="minorHAnsi"/>
          <w:color w:val="000000"/>
          <w:sz w:val="24"/>
          <w:szCs w:val="24"/>
        </w:rPr>
        <w:t>?</w:t>
      </w:r>
    </w:p>
    <w:p w14:paraId="11411AF0" w14:textId="095B4BDF" w:rsidR="00332727" w:rsidRDefault="00332727" w:rsidP="00332727">
      <w:pPr>
        <w:pStyle w:val="ListParagraph"/>
        <w:numPr>
          <w:ilvl w:val="0"/>
          <w:numId w:val="10"/>
        </w:numPr>
        <w:pBdr>
          <w:top w:val="nil"/>
          <w:left w:val="nil"/>
          <w:bottom w:val="nil"/>
          <w:right w:val="nil"/>
          <w:between w:val="nil"/>
        </w:pBdr>
        <w:spacing w:after="0"/>
        <w:rPr>
          <w:rFonts w:ascii="Cambria" w:hAnsi="Cambria" w:cstheme="minorHAnsi"/>
          <w:color w:val="000000"/>
          <w:sz w:val="24"/>
          <w:szCs w:val="24"/>
        </w:rPr>
      </w:pPr>
      <w:proofErr w:type="gramStart"/>
      <w:r w:rsidRPr="00332727">
        <w:rPr>
          <w:rFonts w:ascii="Cambria" w:hAnsi="Cambria" w:cstheme="minorHAnsi"/>
          <w:color w:val="000000"/>
          <w:sz w:val="24"/>
          <w:szCs w:val="24"/>
        </w:rPr>
        <w:t>can</w:t>
      </w:r>
      <w:proofErr w:type="gramEnd"/>
      <w:r w:rsidRPr="00332727">
        <w:rPr>
          <w:rFonts w:ascii="Cambria" w:hAnsi="Cambria" w:cstheme="minorHAnsi"/>
          <w:color w:val="000000"/>
          <w:sz w:val="24"/>
          <w:szCs w:val="24"/>
        </w:rPr>
        <w:t xml:space="preserve"> you </w:t>
      </w:r>
      <w:r w:rsidRPr="00332727">
        <w:rPr>
          <w:rFonts w:ascii="Cambria" w:hAnsi="Cambria" w:cstheme="minorHAnsi"/>
          <w:i/>
          <w:color w:val="000000"/>
          <w:sz w:val="24"/>
          <w:szCs w:val="24"/>
        </w:rPr>
        <w:t>demonstrate</w:t>
      </w:r>
      <w:r w:rsidRPr="00332727">
        <w:rPr>
          <w:rFonts w:ascii="Cambria" w:hAnsi="Cambria" w:cstheme="minorHAnsi"/>
          <w:color w:val="000000"/>
          <w:sz w:val="24"/>
          <w:szCs w:val="24"/>
        </w:rPr>
        <w:t xml:space="preserve"> that you have</w:t>
      </w:r>
      <w:r>
        <w:rPr>
          <w:rFonts w:ascii="Cambria" w:hAnsi="Cambria" w:cstheme="minorHAnsi"/>
          <w:color w:val="000000"/>
          <w:sz w:val="24"/>
          <w:szCs w:val="24"/>
        </w:rPr>
        <w:t xml:space="preserve"> what we’re looking for</w:t>
      </w:r>
      <w:r w:rsidRPr="00332727">
        <w:rPr>
          <w:rFonts w:ascii="Cambria" w:hAnsi="Cambria" w:cstheme="minorHAnsi"/>
          <w:color w:val="000000"/>
          <w:sz w:val="24"/>
          <w:szCs w:val="24"/>
        </w:rPr>
        <w:t>?</w:t>
      </w:r>
    </w:p>
    <w:p w14:paraId="43CBCD46" w14:textId="77777777" w:rsidR="00027A04" w:rsidRDefault="00027A04" w:rsidP="00027A04">
      <w:pPr>
        <w:pStyle w:val="ListParagraph"/>
        <w:pBdr>
          <w:top w:val="nil"/>
          <w:left w:val="nil"/>
          <w:bottom w:val="nil"/>
          <w:right w:val="nil"/>
          <w:between w:val="nil"/>
        </w:pBdr>
        <w:spacing w:after="0"/>
        <w:rPr>
          <w:rFonts w:ascii="Cambria" w:hAnsi="Cambria" w:cstheme="minorHAnsi"/>
          <w:color w:val="000000"/>
          <w:sz w:val="24"/>
          <w:szCs w:val="24"/>
        </w:rPr>
        <w:sectPr w:rsidR="00027A04">
          <w:headerReference w:type="default" r:id="rId11"/>
          <w:pgSz w:w="11906" w:h="16838"/>
          <w:pgMar w:top="1440" w:right="1440" w:bottom="1440" w:left="1440" w:header="708" w:footer="708" w:gutter="0"/>
          <w:pgNumType w:start="1"/>
          <w:cols w:space="720"/>
        </w:sectPr>
      </w:pPr>
    </w:p>
    <w:p w14:paraId="0E7A6848" w14:textId="08FF4376" w:rsidR="00027A04" w:rsidRPr="00332727" w:rsidRDefault="00027A04" w:rsidP="00027A04">
      <w:pPr>
        <w:pStyle w:val="ListParagraph"/>
        <w:pBdr>
          <w:top w:val="nil"/>
          <w:left w:val="nil"/>
          <w:bottom w:val="nil"/>
          <w:right w:val="nil"/>
          <w:between w:val="nil"/>
        </w:pBdr>
        <w:spacing w:after="0"/>
        <w:rPr>
          <w:rFonts w:ascii="Cambria" w:hAnsi="Cambria" w:cstheme="minorHAnsi"/>
          <w:color w:val="000000"/>
          <w:sz w:val="24"/>
          <w:szCs w:val="24"/>
        </w:rPr>
      </w:pPr>
    </w:p>
    <w:p w14:paraId="510DE6BF" w14:textId="1A094ADC" w:rsidR="00F73C84" w:rsidRPr="00E51166" w:rsidRDefault="0038504F" w:rsidP="00FE31C6">
      <w:pPr>
        <w:numPr>
          <w:ilvl w:val="0"/>
          <w:numId w:val="4"/>
        </w:numPr>
        <w:pBdr>
          <w:top w:val="nil"/>
          <w:left w:val="nil"/>
          <w:bottom w:val="nil"/>
          <w:right w:val="nil"/>
          <w:between w:val="nil"/>
        </w:pBdr>
        <w:spacing w:before="360" w:after="0"/>
        <w:ind w:left="357" w:hanging="357"/>
        <w:rPr>
          <w:rFonts w:ascii="Steagal Bold" w:hAnsi="Steagal Bold" w:cstheme="minorHAnsi"/>
          <w:color w:val="27A4CA"/>
          <w:sz w:val="24"/>
          <w:szCs w:val="24"/>
        </w:rPr>
      </w:pPr>
      <w:r>
        <w:rPr>
          <w:rFonts w:ascii="Steagal Bold" w:hAnsi="Steagal Bold" w:cstheme="minorHAnsi"/>
          <w:color w:val="27A4CA"/>
          <w:sz w:val="24"/>
          <w:szCs w:val="24"/>
        </w:rPr>
        <w:t>COMPLETING THE APPLICATION FORM</w:t>
      </w:r>
    </w:p>
    <w:p w14:paraId="1EA23B57" w14:textId="77777777" w:rsidR="00817BD5" w:rsidRPr="00F30A0B" w:rsidRDefault="00817BD5" w:rsidP="00F30A0B">
      <w:pPr>
        <w:pStyle w:val="NoSpacing"/>
        <w:rPr>
          <w:rFonts w:ascii="Cambria" w:hAnsi="Cambria"/>
          <w:sz w:val="24"/>
          <w:szCs w:val="24"/>
        </w:rPr>
      </w:pPr>
      <w:r w:rsidRPr="00F30A0B">
        <w:rPr>
          <w:rFonts w:ascii="Cambria" w:hAnsi="Cambria"/>
          <w:sz w:val="24"/>
          <w:szCs w:val="24"/>
        </w:rPr>
        <w:t xml:space="preserve">Please </w:t>
      </w:r>
      <w:r w:rsidRPr="00F30A0B">
        <w:rPr>
          <w:rFonts w:ascii="Cambria" w:hAnsi="Cambria"/>
          <w:sz w:val="24"/>
          <w:szCs w:val="24"/>
        </w:rPr>
        <w:t>complete the application form accurately and as clearly as possible</w:t>
      </w:r>
      <w:r w:rsidRPr="00F30A0B">
        <w:rPr>
          <w:rFonts w:ascii="Cambria" w:hAnsi="Cambria"/>
          <w:sz w:val="24"/>
          <w:szCs w:val="24"/>
        </w:rPr>
        <w:t xml:space="preserve">. </w:t>
      </w:r>
    </w:p>
    <w:p w14:paraId="6FF2D930" w14:textId="3578420D" w:rsidR="00817BD5" w:rsidRPr="00F30A0B" w:rsidRDefault="00817BD5" w:rsidP="00F30A0B">
      <w:pPr>
        <w:pStyle w:val="NoSpacing"/>
        <w:rPr>
          <w:rFonts w:ascii="Cambria" w:eastAsiaTheme="minorHAnsi" w:hAnsi="Cambria"/>
          <w:sz w:val="24"/>
          <w:szCs w:val="24"/>
        </w:rPr>
      </w:pPr>
      <w:r w:rsidRPr="00F30A0B">
        <w:rPr>
          <w:rFonts w:ascii="Cambria" w:hAnsi="Cambria"/>
          <w:sz w:val="24"/>
          <w:szCs w:val="24"/>
        </w:rPr>
        <w:t>I</w:t>
      </w:r>
      <w:r w:rsidRPr="00F30A0B">
        <w:rPr>
          <w:rFonts w:ascii="Cambria" w:hAnsi="Cambria"/>
          <w:sz w:val="24"/>
          <w:szCs w:val="24"/>
        </w:rPr>
        <w:t>n section 11</w:t>
      </w:r>
      <w:r w:rsidR="00F30A0B">
        <w:rPr>
          <w:rFonts w:ascii="Cambria" w:hAnsi="Cambria"/>
          <w:sz w:val="24"/>
          <w:szCs w:val="24"/>
        </w:rPr>
        <w:t xml:space="preserve">, </w:t>
      </w:r>
      <w:r w:rsidRPr="00F30A0B">
        <w:rPr>
          <w:rFonts w:ascii="Cambria" w:hAnsi="Cambria"/>
          <w:sz w:val="24"/>
          <w:szCs w:val="24"/>
        </w:rPr>
        <w:t>please address</w:t>
      </w:r>
      <w:r w:rsidRPr="00F30A0B">
        <w:rPr>
          <w:rFonts w:ascii="Cambria" w:hAnsi="Cambria"/>
          <w:sz w:val="24"/>
          <w:szCs w:val="24"/>
        </w:rPr>
        <w:t xml:space="preserve"> the points in the person specification, relating t</w:t>
      </w:r>
      <w:r w:rsidRPr="00F30A0B">
        <w:rPr>
          <w:rFonts w:ascii="Cambria" w:hAnsi="Cambria"/>
          <w:sz w:val="24"/>
          <w:szCs w:val="24"/>
        </w:rPr>
        <w:t>hem as much as possible to your</w:t>
      </w:r>
      <w:r w:rsidRPr="00F30A0B">
        <w:rPr>
          <w:rFonts w:ascii="Cambria" w:hAnsi="Cambria"/>
          <w:sz w:val="24"/>
          <w:szCs w:val="24"/>
        </w:rPr>
        <w:t xml:space="preserve"> own skills and experiences.</w:t>
      </w:r>
    </w:p>
    <w:p w14:paraId="600187FE" w14:textId="11B26FFD" w:rsidR="00FE31C6" w:rsidRPr="00E51166" w:rsidRDefault="0038504F" w:rsidP="00FE31C6">
      <w:pPr>
        <w:numPr>
          <w:ilvl w:val="0"/>
          <w:numId w:val="4"/>
        </w:numPr>
        <w:pBdr>
          <w:top w:val="nil"/>
          <w:left w:val="nil"/>
          <w:bottom w:val="nil"/>
          <w:right w:val="nil"/>
          <w:between w:val="nil"/>
        </w:pBdr>
        <w:spacing w:before="360" w:after="0"/>
        <w:ind w:left="357" w:hanging="357"/>
        <w:rPr>
          <w:rFonts w:ascii="Steagal Bold" w:hAnsi="Steagal Bold" w:cstheme="minorHAnsi"/>
          <w:color w:val="27A4CA"/>
          <w:sz w:val="24"/>
          <w:szCs w:val="24"/>
        </w:rPr>
      </w:pPr>
      <w:r>
        <w:rPr>
          <w:rFonts w:ascii="Steagal Bold" w:hAnsi="Steagal Bold" w:cstheme="minorHAnsi"/>
          <w:color w:val="27A4CA"/>
          <w:sz w:val="24"/>
          <w:szCs w:val="24"/>
        </w:rPr>
        <w:t>SHORTLISTING</w:t>
      </w:r>
    </w:p>
    <w:p w14:paraId="63F160FF" w14:textId="77777777" w:rsidR="00D70AAF" w:rsidRDefault="0038504F" w:rsidP="00F05F27">
      <w:pPr>
        <w:pBdr>
          <w:top w:val="nil"/>
          <w:left w:val="nil"/>
          <w:bottom w:val="nil"/>
          <w:right w:val="nil"/>
          <w:between w:val="nil"/>
        </w:pBdr>
        <w:spacing w:after="120"/>
        <w:rPr>
          <w:rFonts w:ascii="Cambria" w:hAnsi="Cambria" w:cstheme="minorHAnsi"/>
          <w:color w:val="000000"/>
          <w:sz w:val="24"/>
          <w:szCs w:val="24"/>
        </w:rPr>
      </w:pPr>
      <w:r w:rsidRPr="0038504F">
        <w:rPr>
          <w:rFonts w:ascii="Cambria" w:hAnsi="Cambria" w:cstheme="minorHAnsi"/>
          <w:color w:val="000000"/>
          <w:sz w:val="24"/>
          <w:szCs w:val="24"/>
        </w:rPr>
        <w:t xml:space="preserve">Based </w:t>
      </w:r>
      <w:r>
        <w:rPr>
          <w:rFonts w:ascii="Cambria" w:hAnsi="Cambria" w:cstheme="minorHAnsi"/>
          <w:color w:val="000000"/>
          <w:sz w:val="24"/>
          <w:szCs w:val="24"/>
        </w:rPr>
        <w:t>on the information we receive in application forms</w:t>
      </w:r>
      <w:r w:rsidR="00F05F27">
        <w:rPr>
          <w:rFonts w:ascii="Cambria" w:hAnsi="Cambria" w:cstheme="minorHAnsi"/>
          <w:color w:val="000000"/>
          <w:sz w:val="24"/>
          <w:szCs w:val="24"/>
        </w:rPr>
        <w:t xml:space="preserve">, we select candidates for </w:t>
      </w:r>
      <w:proofErr w:type="gramStart"/>
      <w:r w:rsidR="00F05F27">
        <w:rPr>
          <w:rFonts w:ascii="Cambria" w:hAnsi="Cambria" w:cstheme="minorHAnsi"/>
          <w:color w:val="000000"/>
          <w:sz w:val="24"/>
          <w:szCs w:val="24"/>
        </w:rPr>
        <w:t>interview</w:t>
      </w:r>
      <w:proofErr w:type="gramEnd"/>
      <w:r w:rsidR="00F05F27">
        <w:rPr>
          <w:rFonts w:ascii="Cambria" w:hAnsi="Cambria" w:cstheme="minorHAnsi"/>
          <w:color w:val="000000"/>
          <w:sz w:val="24"/>
          <w:szCs w:val="24"/>
        </w:rPr>
        <w:t xml:space="preserve"> based on how well they meet what we are looking for in the person specification.</w:t>
      </w:r>
    </w:p>
    <w:p w14:paraId="573336AD" w14:textId="77777777" w:rsidR="00D70AAF" w:rsidRDefault="00F05F27" w:rsidP="00F05F27">
      <w:pPr>
        <w:pBdr>
          <w:top w:val="nil"/>
          <w:left w:val="nil"/>
          <w:bottom w:val="nil"/>
          <w:right w:val="nil"/>
          <w:between w:val="nil"/>
        </w:pBdr>
        <w:spacing w:after="120"/>
        <w:rPr>
          <w:rFonts w:ascii="Cambria" w:hAnsi="Cambria" w:cstheme="minorHAnsi"/>
          <w:color w:val="000000"/>
          <w:sz w:val="24"/>
          <w:szCs w:val="24"/>
        </w:rPr>
      </w:pPr>
      <w:r>
        <w:rPr>
          <w:rFonts w:ascii="Cambria" w:hAnsi="Cambria" w:cstheme="minorHAnsi"/>
          <w:color w:val="000000"/>
          <w:sz w:val="24"/>
          <w:szCs w:val="24"/>
        </w:rPr>
        <w:t xml:space="preserve">For candidates applying under the Disability Confident Scheme, we will interview everyone who meets the </w:t>
      </w:r>
      <w:r w:rsidR="00D70AAF">
        <w:rPr>
          <w:rFonts w:ascii="Cambria" w:hAnsi="Cambria" w:cstheme="minorHAnsi"/>
          <w:color w:val="000000"/>
          <w:sz w:val="24"/>
          <w:szCs w:val="24"/>
        </w:rPr>
        <w:t>minimum criteria for the role.</w:t>
      </w:r>
    </w:p>
    <w:p w14:paraId="68FD7F17" w14:textId="1C49D313" w:rsidR="00FE31C6" w:rsidRDefault="00F05F27" w:rsidP="00F05F27">
      <w:pPr>
        <w:pBdr>
          <w:top w:val="nil"/>
          <w:left w:val="nil"/>
          <w:bottom w:val="nil"/>
          <w:right w:val="nil"/>
          <w:between w:val="nil"/>
        </w:pBdr>
        <w:spacing w:after="120"/>
        <w:rPr>
          <w:rFonts w:ascii="Cambria" w:hAnsi="Cambria" w:cstheme="minorHAnsi"/>
          <w:color w:val="000000"/>
          <w:sz w:val="24"/>
          <w:szCs w:val="24"/>
        </w:rPr>
      </w:pPr>
      <w:r>
        <w:rPr>
          <w:rFonts w:ascii="Cambria" w:hAnsi="Cambria" w:cstheme="minorHAnsi"/>
          <w:color w:val="000000"/>
          <w:sz w:val="24"/>
          <w:szCs w:val="24"/>
        </w:rPr>
        <w:t xml:space="preserve">If we have candidates of equal merit, we may prefer candidates with </w:t>
      </w:r>
      <w:proofErr w:type="gramStart"/>
      <w:r>
        <w:rPr>
          <w:rFonts w:ascii="Cambria" w:hAnsi="Cambria" w:cstheme="minorHAnsi"/>
          <w:color w:val="000000"/>
          <w:sz w:val="24"/>
          <w:szCs w:val="24"/>
        </w:rPr>
        <w:t>characteristics which</w:t>
      </w:r>
      <w:proofErr w:type="gramEnd"/>
      <w:r>
        <w:rPr>
          <w:rFonts w:ascii="Cambria" w:hAnsi="Cambria" w:cstheme="minorHAnsi"/>
          <w:color w:val="000000"/>
          <w:sz w:val="24"/>
          <w:szCs w:val="24"/>
        </w:rPr>
        <w:t xml:space="preserve"> are currently under-represented in our workforce, under Positive Action.</w:t>
      </w:r>
    </w:p>
    <w:p w14:paraId="7B070BEC" w14:textId="436A9471" w:rsidR="00F05F27" w:rsidRPr="0038504F" w:rsidRDefault="00F05F27" w:rsidP="00F05F27">
      <w:pPr>
        <w:pBdr>
          <w:top w:val="nil"/>
          <w:left w:val="nil"/>
          <w:bottom w:val="nil"/>
          <w:right w:val="nil"/>
          <w:between w:val="nil"/>
        </w:pBdr>
        <w:spacing w:after="0"/>
        <w:rPr>
          <w:rFonts w:ascii="Cambria" w:hAnsi="Cambria" w:cstheme="minorHAnsi"/>
          <w:color w:val="000000"/>
          <w:sz w:val="24"/>
          <w:szCs w:val="24"/>
        </w:rPr>
      </w:pPr>
      <w:r>
        <w:rPr>
          <w:rFonts w:ascii="Cambria" w:hAnsi="Cambria" w:cstheme="minorHAnsi"/>
          <w:color w:val="000000"/>
          <w:sz w:val="24"/>
          <w:szCs w:val="24"/>
        </w:rPr>
        <w:t>If you are shortlisted for interview then we will contact you by phone,</w:t>
      </w:r>
      <w:r w:rsidRPr="00F05F27">
        <w:rPr>
          <w:rFonts w:ascii="Cambria" w:hAnsi="Cambria" w:cstheme="minorHAnsi"/>
          <w:color w:val="000000"/>
          <w:sz w:val="24"/>
          <w:szCs w:val="24"/>
        </w:rPr>
        <w:t xml:space="preserve"> and </w:t>
      </w:r>
      <w:r>
        <w:rPr>
          <w:rFonts w:ascii="Cambria" w:hAnsi="Cambria" w:cstheme="minorHAnsi"/>
          <w:color w:val="000000"/>
          <w:sz w:val="24"/>
          <w:szCs w:val="24"/>
        </w:rPr>
        <w:t xml:space="preserve">confirm arrangements for </w:t>
      </w:r>
      <w:r w:rsidRPr="00F05F27">
        <w:rPr>
          <w:rFonts w:ascii="Cambria" w:hAnsi="Cambria" w:cstheme="minorHAnsi"/>
          <w:color w:val="000000"/>
          <w:sz w:val="24"/>
          <w:szCs w:val="24"/>
        </w:rPr>
        <w:t xml:space="preserve">interview </w:t>
      </w:r>
      <w:r>
        <w:rPr>
          <w:rFonts w:ascii="Cambria" w:hAnsi="Cambria" w:cstheme="minorHAnsi"/>
          <w:color w:val="000000"/>
          <w:sz w:val="24"/>
          <w:szCs w:val="24"/>
        </w:rPr>
        <w:t xml:space="preserve">by </w:t>
      </w:r>
      <w:r w:rsidRPr="00F05F27">
        <w:rPr>
          <w:rFonts w:ascii="Cambria" w:hAnsi="Cambria" w:cstheme="minorHAnsi"/>
          <w:color w:val="000000"/>
          <w:sz w:val="24"/>
          <w:szCs w:val="24"/>
        </w:rPr>
        <w:t xml:space="preserve">email. </w:t>
      </w:r>
      <w:r w:rsidR="00D70AAF">
        <w:rPr>
          <w:rFonts w:ascii="Cambria" w:hAnsi="Cambria" w:cstheme="minorHAnsi"/>
          <w:color w:val="000000"/>
          <w:sz w:val="24"/>
          <w:szCs w:val="24"/>
        </w:rPr>
        <w:t xml:space="preserve"> </w:t>
      </w:r>
      <w:proofErr w:type="gramStart"/>
      <w:r w:rsidR="00D70AAF">
        <w:rPr>
          <w:rFonts w:ascii="Cambria" w:hAnsi="Cambria" w:cstheme="minorHAnsi"/>
          <w:color w:val="000000"/>
          <w:sz w:val="24"/>
          <w:szCs w:val="24"/>
        </w:rPr>
        <w:t>We’</w:t>
      </w:r>
      <w:r>
        <w:rPr>
          <w:rFonts w:ascii="Cambria" w:hAnsi="Cambria" w:cstheme="minorHAnsi"/>
          <w:color w:val="000000"/>
          <w:sz w:val="24"/>
          <w:szCs w:val="24"/>
        </w:rPr>
        <w:t>ll</w:t>
      </w:r>
      <w:proofErr w:type="gramEnd"/>
      <w:r>
        <w:rPr>
          <w:rFonts w:ascii="Cambria" w:hAnsi="Cambria" w:cstheme="minorHAnsi"/>
          <w:color w:val="000000"/>
          <w:sz w:val="24"/>
          <w:szCs w:val="24"/>
        </w:rPr>
        <w:t xml:space="preserve"> let you know the</w:t>
      </w:r>
      <w:r w:rsidRPr="00F05F27">
        <w:rPr>
          <w:rFonts w:ascii="Cambria" w:hAnsi="Cambria" w:cstheme="minorHAnsi"/>
          <w:color w:val="000000"/>
          <w:sz w:val="24"/>
          <w:szCs w:val="24"/>
        </w:rPr>
        <w:t xml:space="preserve"> time, location, and contact for the interview, as well as notice of any test, exercise or presentation you may be asked to do at the interview.</w:t>
      </w:r>
      <w:r>
        <w:rPr>
          <w:rFonts w:ascii="Cambria" w:hAnsi="Cambria" w:cstheme="minorHAnsi"/>
          <w:color w:val="000000"/>
          <w:sz w:val="24"/>
          <w:szCs w:val="24"/>
        </w:rPr>
        <w:t xml:space="preserve">  </w:t>
      </w:r>
      <w:proofErr w:type="gramStart"/>
      <w:r>
        <w:rPr>
          <w:rFonts w:ascii="Cambria" w:hAnsi="Cambria" w:cstheme="minorHAnsi"/>
          <w:color w:val="000000"/>
          <w:sz w:val="24"/>
          <w:szCs w:val="24"/>
        </w:rPr>
        <w:t>We’ll</w:t>
      </w:r>
      <w:proofErr w:type="gramEnd"/>
      <w:r>
        <w:rPr>
          <w:rFonts w:ascii="Cambria" w:hAnsi="Cambria" w:cstheme="minorHAnsi"/>
          <w:color w:val="000000"/>
          <w:sz w:val="24"/>
          <w:szCs w:val="24"/>
        </w:rPr>
        <w:t xml:space="preserve"> check if you have any particular accessibility needs, or any reasonable adjustments to be made to the interview or test proce</w:t>
      </w:r>
      <w:r w:rsidR="00027A04">
        <w:rPr>
          <w:rFonts w:ascii="Cambria" w:hAnsi="Cambria" w:cstheme="minorHAnsi"/>
          <w:color w:val="000000"/>
          <w:sz w:val="24"/>
          <w:szCs w:val="24"/>
        </w:rPr>
        <w:t>ss to accommodate a disability.</w:t>
      </w:r>
    </w:p>
    <w:p w14:paraId="6BCB05ED" w14:textId="54F23CD0" w:rsidR="00EE6575" w:rsidRDefault="00F05F27" w:rsidP="00F05F27">
      <w:pPr>
        <w:numPr>
          <w:ilvl w:val="0"/>
          <w:numId w:val="4"/>
        </w:numPr>
        <w:pBdr>
          <w:top w:val="nil"/>
          <w:left w:val="nil"/>
          <w:bottom w:val="nil"/>
          <w:right w:val="nil"/>
          <w:between w:val="nil"/>
        </w:pBdr>
        <w:spacing w:before="360" w:after="0"/>
        <w:rPr>
          <w:rFonts w:ascii="Steagal Bold" w:hAnsi="Steagal Bold" w:cstheme="minorHAnsi"/>
          <w:color w:val="27A4CA"/>
          <w:sz w:val="24"/>
          <w:szCs w:val="24"/>
        </w:rPr>
      </w:pPr>
      <w:r>
        <w:rPr>
          <w:rFonts w:ascii="Steagal Bold" w:hAnsi="Steagal Bold" w:cstheme="minorHAnsi"/>
          <w:color w:val="27A4CA"/>
          <w:sz w:val="24"/>
          <w:szCs w:val="24"/>
        </w:rPr>
        <w:t>THE INTERVIEW</w:t>
      </w:r>
    </w:p>
    <w:p w14:paraId="2411D413" w14:textId="69B5401C" w:rsidR="00F05F27" w:rsidRPr="00F05F27" w:rsidRDefault="00F05F27" w:rsidP="00F05F27">
      <w:pPr>
        <w:pBdr>
          <w:top w:val="nil"/>
          <w:left w:val="nil"/>
          <w:bottom w:val="nil"/>
          <w:right w:val="nil"/>
          <w:between w:val="nil"/>
        </w:pBdr>
        <w:spacing w:after="120"/>
        <w:rPr>
          <w:rFonts w:ascii="Cambria" w:hAnsi="Cambria" w:cstheme="minorHAnsi"/>
          <w:color w:val="000000"/>
          <w:sz w:val="24"/>
          <w:szCs w:val="24"/>
        </w:rPr>
      </w:pPr>
      <w:r w:rsidRPr="00F05F27">
        <w:rPr>
          <w:rFonts w:ascii="Cambria" w:hAnsi="Cambria" w:cstheme="minorHAnsi"/>
          <w:color w:val="000000"/>
          <w:sz w:val="24"/>
          <w:szCs w:val="24"/>
        </w:rPr>
        <w:t xml:space="preserve">The </w:t>
      </w:r>
      <w:r>
        <w:rPr>
          <w:rFonts w:ascii="Cambria" w:hAnsi="Cambria" w:cstheme="minorHAnsi"/>
          <w:color w:val="000000"/>
          <w:sz w:val="24"/>
          <w:szCs w:val="24"/>
        </w:rPr>
        <w:t>interview</w:t>
      </w:r>
      <w:r w:rsidRPr="00F05F27">
        <w:rPr>
          <w:rFonts w:ascii="Cambria" w:hAnsi="Cambria" w:cstheme="minorHAnsi"/>
          <w:color w:val="000000"/>
          <w:sz w:val="24"/>
          <w:szCs w:val="24"/>
        </w:rPr>
        <w:t xml:space="preserve"> panel </w:t>
      </w:r>
      <w:proofErr w:type="gramStart"/>
      <w:r w:rsidRPr="00F05F27">
        <w:rPr>
          <w:rFonts w:ascii="Cambria" w:hAnsi="Cambria" w:cstheme="minorHAnsi"/>
          <w:color w:val="000000"/>
          <w:sz w:val="24"/>
          <w:szCs w:val="24"/>
        </w:rPr>
        <w:t xml:space="preserve">will be </w:t>
      </w:r>
      <w:r>
        <w:rPr>
          <w:rFonts w:ascii="Cambria" w:hAnsi="Cambria" w:cstheme="minorHAnsi"/>
          <w:color w:val="000000"/>
          <w:sz w:val="24"/>
          <w:szCs w:val="24"/>
        </w:rPr>
        <w:t>made up</w:t>
      </w:r>
      <w:proofErr w:type="gramEnd"/>
      <w:r>
        <w:rPr>
          <w:rFonts w:ascii="Cambria" w:hAnsi="Cambria" w:cstheme="minorHAnsi"/>
          <w:color w:val="000000"/>
          <w:sz w:val="24"/>
          <w:szCs w:val="24"/>
        </w:rPr>
        <w:t xml:space="preserve"> of at least </w:t>
      </w:r>
      <w:r w:rsidRPr="00F05F27">
        <w:rPr>
          <w:rFonts w:ascii="Cambria" w:hAnsi="Cambria" w:cstheme="minorHAnsi"/>
          <w:color w:val="000000"/>
          <w:sz w:val="24"/>
          <w:szCs w:val="24"/>
        </w:rPr>
        <w:t>three people, and will normally include the r</w:t>
      </w:r>
      <w:r>
        <w:rPr>
          <w:rFonts w:ascii="Cambria" w:hAnsi="Cambria" w:cstheme="minorHAnsi"/>
          <w:color w:val="000000"/>
          <w:sz w:val="24"/>
          <w:szCs w:val="24"/>
        </w:rPr>
        <w:t>elevant line manager of the role</w:t>
      </w:r>
      <w:r w:rsidRPr="00F05F27">
        <w:rPr>
          <w:rFonts w:ascii="Cambria" w:hAnsi="Cambria" w:cstheme="minorHAnsi"/>
          <w:color w:val="000000"/>
          <w:sz w:val="24"/>
          <w:szCs w:val="24"/>
        </w:rPr>
        <w:t xml:space="preserve">. </w:t>
      </w:r>
      <w:r>
        <w:rPr>
          <w:rFonts w:ascii="Cambria" w:hAnsi="Cambria" w:cstheme="minorHAnsi"/>
          <w:color w:val="000000"/>
          <w:sz w:val="24"/>
          <w:szCs w:val="24"/>
        </w:rPr>
        <w:t xml:space="preserve"> </w:t>
      </w:r>
      <w:r w:rsidRPr="00F05F27">
        <w:rPr>
          <w:rFonts w:ascii="Cambria" w:hAnsi="Cambria" w:cstheme="minorHAnsi"/>
          <w:color w:val="000000"/>
          <w:sz w:val="24"/>
          <w:szCs w:val="24"/>
        </w:rPr>
        <w:t xml:space="preserve">We try to ensure </w:t>
      </w:r>
      <w:r>
        <w:rPr>
          <w:rFonts w:ascii="Cambria" w:hAnsi="Cambria" w:cstheme="minorHAnsi"/>
          <w:color w:val="000000"/>
          <w:sz w:val="24"/>
          <w:szCs w:val="24"/>
        </w:rPr>
        <w:t>that we do not have single-gender or single-ethnicity interview panels.</w:t>
      </w:r>
    </w:p>
    <w:p w14:paraId="6ABE34DA" w14:textId="0F5DBC3C" w:rsidR="00F05F27" w:rsidRPr="00F05F27" w:rsidRDefault="00F05F27" w:rsidP="00F05F27">
      <w:pPr>
        <w:pBdr>
          <w:top w:val="nil"/>
          <w:left w:val="nil"/>
          <w:bottom w:val="nil"/>
          <w:right w:val="nil"/>
          <w:between w:val="nil"/>
        </w:pBdr>
        <w:spacing w:after="120"/>
        <w:rPr>
          <w:rFonts w:ascii="Cambria" w:hAnsi="Cambria" w:cstheme="minorHAnsi"/>
          <w:color w:val="000000"/>
          <w:sz w:val="24"/>
          <w:szCs w:val="24"/>
        </w:rPr>
      </w:pPr>
      <w:r>
        <w:rPr>
          <w:rFonts w:ascii="Cambria" w:hAnsi="Cambria" w:cstheme="minorHAnsi"/>
          <w:color w:val="000000"/>
          <w:sz w:val="24"/>
          <w:szCs w:val="24"/>
        </w:rPr>
        <w:t xml:space="preserve">You </w:t>
      </w:r>
      <w:proofErr w:type="gramStart"/>
      <w:r w:rsidRPr="00F05F27">
        <w:rPr>
          <w:rFonts w:ascii="Cambria" w:hAnsi="Cambria" w:cstheme="minorHAnsi"/>
          <w:color w:val="000000"/>
          <w:sz w:val="24"/>
          <w:szCs w:val="24"/>
        </w:rPr>
        <w:t>will be asked</w:t>
      </w:r>
      <w:proofErr w:type="gramEnd"/>
      <w:r w:rsidRPr="00F05F27">
        <w:rPr>
          <w:rFonts w:ascii="Cambria" w:hAnsi="Cambria" w:cstheme="minorHAnsi"/>
          <w:color w:val="000000"/>
          <w:sz w:val="24"/>
          <w:szCs w:val="24"/>
        </w:rPr>
        <w:t xml:space="preserve"> questions relating to the job description, person specification and </w:t>
      </w:r>
      <w:r w:rsidR="00D70AAF">
        <w:rPr>
          <w:rFonts w:ascii="Cambria" w:hAnsi="Cambria" w:cstheme="minorHAnsi"/>
          <w:color w:val="000000"/>
          <w:sz w:val="24"/>
          <w:szCs w:val="24"/>
        </w:rPr>
        <w:t>you</w:t>
      </w:r>
      <w:r w:rsidRPr="00F05F27">
        <w:rPr>
          <w:rFonts w:ascii="Cambria" w:hAnsi="Cambria" w:cstheme="minorHAnsi"/>
          <w:color w:val="000000"/>
          <w:sz w:val="24"/>
          <w:szCs w:val="24"/>
        </w:rPr>
        <w:t>r application</w:t>
      </w:r>
      <w:r w:rsidR="00D70AAF">
        <w:rPr>
          <w:rFonts w:ascii="Cambria" w:hAnsi="Cambria" w:cstheme="minorHAnsi"/>
          <w:color w:val="000000"/>
          <w:sz w:val="24"/>
          <w:szCs w:val="24"/>
        </w:rPr>
        <w:t>.  P</w:t>
      </w:r>
      <w:r w:rsidRPr="00F05F27">
        <w:rPr>
          <w:rFonts w:ascii="Cambria" w:hAnsi="Cambria" w:cstheme="minorHAnsi"/>
          <w:color w:val="000000"/>
          <w:sz w:val="24"/>
          <w:szCs w:val="24"/>
        </w:rPr>
        <w:t xml:space="preserve">anel </w:t>
      </w:r>
      <w:r w:rsidR="00D70AAF">
        <w:rPr>
          <w:rFonts w:ascii="Cambria" w:hAnsi="Cambria" w:cstheme="minorHAnsi"/>
          <w:color w:val="000000"/>
          <w:sz w:val="24"/>
          <w:szCs w:val="24"/>
        </w:rPr>
        <w:t xml:space="preserve">members </w:t>
      </w:r>
      <w:r w:rsidRPr="00F05F27">
        <w:rPr>
          <w:rFonts w:ascii="Cambria" w:hAnsi="Cambria" w:cstheme="minorHAnsi"/>
          <w:color w:val="000000"/>
          <w:sz w:val="24"/>
          <w:szCs w:val="24"/>
        </w:rPr>
        <w:t xml:space="preserve">will take notes during the course of the interview. </w:t>
      </w:r>
      <w:r>
        <w:rPr>
          <w:rFonts w:ascii="Cambria" w:hAnsi="Cambria" w:cstheme="minorHAnsi"/>
          <w:color w:val="000000"/>
          <w:sz w:val="24"/>
          <w:szCs w:val="24"/>
        </w:rPr>
        <w:t xml:space="preserve"> </w:t>
      </w:r>
      <w:r w:rsidRPr="00F05F27">
        <w:rPr>
          <w:rFonts w:ascii="Cambria" w:hAnsi="Cambria" w:cstheme="minorHAnsi"/>
          <w:color w:val="000000"/>
          <w:sz w:val="24"/>
          <w:szCs w:val="24"/>
        </w:rPr>
        <w:t xml:space="preserve">This is part of the procedure to ensure that all applicants </w:t>
      </w:r>
      <w:proofErr w:type="gramStart"/>
      <w:r w:rsidRPr="00F05F27">
        <w:rPr>
          <w:rFonts w:ascii="Cambria" w:hAnsi="Cambria" w:cstheme="minorHAnsi"/>
          <w:color w:val="000000"/>
          <w:sz w:val="24"/>
          <w:szCs w:val="24"/>
        </w:rPr>
        <w:t>are treated</w:t>
      </w:r>
      <w:proofErr w:type="gramEnd"/>
      <w:r w:rsidRPr="00F05F27">
        <w:rPr>
          <w:rFonts w:ascii="Cambria" w:hAnsi="Cambria" w:cstheme="minorHAnsi"/>
          <w:color w:val="000000"/>
          <w:sz w:val="24"/>
          <w:szCs w:val="24"/>
        </w:rPr>
        <w:t xml:space="preserve"> </w:t>
      </w:r>
      <w:r>
        <w:rPr>
          <w:rFonts w:ascii="Cambria" w:hAnsi="Cambria" w:cstheme="minorHAnsi"/>
          <w:color w:val="000000"/>
          <w:sz w:val="24"/>
          <w:szCs w:val="24"/>
        </w:rPr>
        <w:t>fairl</w:t>
      </w:r>
      <w:r w:rsidRPr="00F05F27">
        <w:rPr>
          <w:rFonts w:ascii="Cambria" w:hAnsi="Cambria" w:cstheme="minorHAnsi"/>
          <w:color w:val="000000"/>
          <w:sz w:val="24"/>
          <w:szCs w:val="24"/>
        </w:rPr>
        <w:t xml:space="preserve">y, and to help us to make the right decision. </w:t>
      </w:r>
    </w:p>
    <w:p w14:paraId="448ECA40" w14:textId="6E2149CF" w:rsidR="00F05F27" w:rsidRDefault="00F05F27" w:rsidP="00F05F27">
      <w:pPr>
        <w:pBdr>
          <w:top w:val="nil"/>
          <w:left w:val="nil"/>
          <w:bottom w:val="nil"/>
          <w:right w:val="nil"/>
          <w:between w:val="nil"/>
        </w:pBdr>
        <w:spacing w:after="120"/>
        <w:rPr>
          <w:rFonts w:ascii="Cambria" w:hAnsi="Cambria" w:cstheme="minorHAnsi"/>
          <w:color w:val="000000"/>
          <w:sz w:val="24"/>
          <w:szCs w:val="24"/>
        </w:rPr>
      </w:pPr>
      <w:proofErr w:type="gramStart"/>
      <w:r>
        <w:rPr>
          <w:rFonts w:ascii="Cambria" w:hAnsi="Cambria" w:cstheme="minorHAnsi"/>
          <w:color w:val="000000"/>
          <w:sz w:val="24"/>
          <w:szCs w:val="24"/>
        </w:rPr>
        <w:t>It’s</w:t>
      </w:r>
      <w:proofErr w:type="gramEnd"/>
      <w:r>
        <w:rPr>
          <w:rFonts w:ascii="Cambria" w:hAnsi="Cambria" w:cstheme="minorHAnsi"/>
          <w:color w:val="000000"/>
          <w:sz w:val="24"/>
          <w:szCs w:val="24"/>
        </w:rPr>
        <w:t xml:space="preserve"> important to prepare for the interview.  R</w:t>
      </w:r>
      <w:r w:rsidRPr="00F05F27">
        <w:rPr>
          <w:rFonts w:ascii="Cambria" w:hAnsi="Cambria" w:cstheme="minorHAnsi"/>
          <w:color w:val="000000"/>
          <w:sz w:val="24"/>
          <w:szCs w:val="24"/>
        </w:rPr>
        <w:t xml:space="preserve">ead through the job </w:t>
      </w:r>
      <w:proofErr w:type="gramStart"/>
      <w:r w:rsidRPr="00F05F27">
        <w:rPr>
          <w:rFonts w:ascii="Cambria" w:hAnsi="Cambria" w:cstheme="minorHAnsi"/>
          <w:color w:val="000000"/>
          <w:sz w:val="24"/>
          <w:szCs w:val="24"/>
        </w:rPr>
        <w:t>description,</w:t>
      </w:r>
      <w:proofErr w:type="gramEnd"/>
      <w:r w:rsidRPr="00F05F27">
        <w:rPr>
          <w:rFonts w:ascii="Cambria" w:hAnsi="Cambria" w:cstheme="minorHAnsi"/>
          <w:color w:val="000000"/>
          <w:sz w:val="24"/>
          <w:szCs w:val="24"/>
        </w:rPr>
        <w:t xml:space="preserve"> and any other information </w:t>
      </w:r>
      <w:r w:rsidR="00D70AAF">
        <w:rPr>
          <w:rFonts w:ascii="Cambria" w:hAnsi="Cambria" w:cstheme="minorHAnsi"/>
          <w:color w:val="000000"/>
          <w:sz w:val="24"/>
          <w:szCs w:val="24"/>
        </w:rPr>
        <w:t>we’ve provided.  Take a good look at our website.  B</w:t>
      </w:r>
      <w:r w:rsidRPr="00F05F27">
        <w:rPr>
          <w:rFonts w:ascii="Cambria" w:hAnsi="Cambria" w:cstheme="minorHAnsi"/>
          <w:color w:val="000000"/>
          <w:sz w:val="24"/>
          <w:szCs w:val="24"/>
        </w:rPr>
        <w:t xml:space="preserve">e prepared to talk about your experience, giving examples that illustrate your ability to do particular parts of the job. </w:t>
      </w:r>
    </w:p>
    <w:p w14:paraId="0E198EC0" w14:textId="2964F3A0" w:rsidR="007317A1" w:rsidRDefault="007317A1" w:rsidP="00F05F27">
      <w:pPr>
        <w:pBdr>
          <w:top w:val="nil"/>
          <w:left w:val="nil"/>
          <w:bottom w:val="nil"/>
          <w:right w:val="nil"/>
          <w:between w:val="nil"/>
        </w:pBdr>
        <w:spacing w:after="120"/>
        <w:rPr>
          <w:rFonts w:ascii="Cambria" w:hAnsi="Cambria" w:cstheme="minorHAnsi"/>
          <w:color w:val="000000"/>
          <w:sz w:val="24"/>
          <w:szCs w:val="24"/>
        </w:rPr>
      </w:pPr>
      <w:r>
        <w:rPr>
          <w:rFonts w:ascii="Cambria" w:hAnsi="Cambria" w:cstheme="minorHAnsi"/>
          <w:color w:val="000000"/>
          <w:sz w:val="24"/>
          <w:szCs w:val="24"/>
        </w:rPr>
        <w:t>Towards the end of the interview, there will be an opportunity for you to ask questions.</w:t>
      </w:r>
    </w:p>
    <w:p w14:paraId="0CC30525" w14:textId="3C6E4A33" w:rsidR="00027A04" w:rsidRDefault="00027A04" w:rsidP="00F05F27">
      <w:pPr>
        <w:pBdr>
          <w:top w:val="nil"/>
          <w:left w:val="nil"/>
          <w:bottom w:val="nil"/>
          <w:right w:val="nil"/>
          <w:between w:val="nil"/>
        </w:pBdr>
        <w:spacing w:after="120"/>
        <w:rPr>
          <w:rFonts w:ascii="Cambria" w:hAnsi="Cambria" w:cstheme="minorHAnsi"/>
          <w:color w:val="000000"/>
          <w:sz w:val="24"/>
          <w:szCs w:val="24"/>
        </w:rPr>
      </w:pPr>
      <w:r>
        <w:rPr>
          <w:rFonts w:ascii="Cambria" w:hAnsi="Cambria" w:cstheme="minorHAnsi"/>
          <w:color w:val="000000"/>
          <w:sz w:val="24"/>
          <w:szCs w:val="24"/>
        </w:rPr>
        <w:t>Interviews can feel nerve-wracking, but our panel will be aiming to support you to give a good account of yourself.</w:t>
      </w:r>
      <w:r w:rsidR="007317A1">
        <w:rPr>
          <w:rFonts w:ascii="Cambria" w:hAnsi="Cambria" w:cstheme="minorHAnsi"/>
          <w:color w:val="000000"/>
          <w:sz w:val="24"/>
          <w:szCs w:val="24"/>
        </w:rPr>
        <w:t xml:space="preserve">  Although</w:t>
      </w:r>
      <w:r>
        <w:rPr>
          <w:rFonts w:ascii="Cambria" w:hAnsi="Cambria" w:cstheme="minorHAnsi"/>
          <w:color w:val="000000"/>
          <w:sz w:val="24"/>
          <w:szCs w:val="24"/>
        </w:rPr>
        <w:t xml:space="preserve"> this is a formal process, it </w:t>
      </w:r>
      <w:proofErr w:type="gramStart"/>
      <w:r>
        <w:rPr>
          <w:rFonts w:ascii="Cambria" w:hAnsi="Cambria" w:cstheme="minorHAnsi"/>
          <w:color w:val="000000"/>
          <w:sz w:val="24"/>
          <w:szCs w:val="24"/>
        </w:rPr>
        <w:t>will be conducted</w:t>
      </w:r>
      <w:proofErr w:type="gramEnd"/>
      <w:r>
        <w:rPr>
          <w:rFonts w:ascii="Cambria" w:hAnsi="Cambria" w:cstheme="minorHAnsi"/>
          <w:color w:val="000000"/>
          <w:sz w:val="24"/>
          <w:szCs w:val="24"/>
        </w:rPr>
        <w:t xml:space="preserve"> in </w:t>
      </w:r>
      <w:r w:rsidR="00D70AAF">
        <w:rPr>
          <w:rFonts w:ascii="Cambria" w:hAnsi="Cambria" w:cstheme="minorHAnsi"/>
          <w:color w:val="000000"/>
          <w:sz w:val="24"/>
          <w:szCs w:val="24"/>
        </w:rPr>
        <w:t xml:space="preserve">a friendly and supportive way.  </w:t>
      </w:r>
      <w:proofErr w:type="gramStart"/>
      <w:r w:rsidR="00D70AAF">
        <w:rPr>
          <w:rFonts w:ascii="Cambria" w:hAnsi="Cambria" w:cstheme="minorHAnsi"/>
          <w:color w:val="000000"/>
          <w:sz w:val="24"/>
          <w:szCs w:val="24"/>
        </w:rPr>
        <w:t>We’ll</w:t>
      </w:r>
      <w:proofErr w:type="gramEnd"/>
      <w:r w:rsidR="00D70AAF">
        <w:rPr>
          <w:rFonts w:ascii="Cambria" w:hAnsi="Cambria" w:cstheme="minorHAnsi"/>
          <w:color w:val="000000"/>
          <w:sz w:val="24"/>
          <w:szCs w:val="24"/>
        </w:rPr>
        <w:t xml:space="preserve"> be focussing on how your skills, experiences and motivation meet the person specification.  We </w:t>
      </w:r>
      <w:proofErr w:type="gramStart"/>
      <w:r w:rsidR="00D70AAF">
        <w:rPr>
          <w:rFonts w:ascii="Cambria" w:hAnsi="Cambria" w:cstheme="minorHAnsi"/>
          <w:color w:val="000000"/>
          <w:sz w:val="24"/>
          <w:szCs w:val="24"/>
        </w:rPr>
        <w:t>don’t</w:t>
      </w:r>
      <w:proofErr w:type="gramEnd"/>
      <w:r w:rsidR="00D70AAF">
        <w:rPr>
          <w:rFonts w:ascii="Cambria" w:hAnsi="Cambria" w:cstheme="minorHAnsi"/>
          <w:color w:val="000000"/>
          <w:sz w:val="24"/>
          <w:szCs w:val="24"/>
        </w:rPr>
        <w:t xml:space="preserve"> ask candidates “off the wall” questions.  Some things you might want to think about to help prepare:</w:t>
      </w:r>
    </w:p>
    <w:p w14:paraId="702632BE" w14:textId="5C1E5DF7" w:rsidR="00D70AAF" w:rsidRDefault="00D70AAF" w:rsidP="007317A1">
      <w:pPr>
        <w:pStyle w:val="ListParagraph"/>
        <w:numPr>
          <w:ilvl w:val="0"/>
          <w:numId w:val="11"/>
        </w:numPr>
        <w:pBdr>
          <w:top w:val="nil"/>
          <w:left w:val="nil"/>
          <w:bottom w:val="nil"/>
          <w:right w:val="nil"/>
          <w:between w:val="nil"/>
        </w:pBdr>
        <w:spacing w:after="120"/>
        <w:ind w:left="714" w:hanging="357"/>
        <w:contextualSpacing w:val="0"/>
        <w:rPr>
          <w:rFonts w:ascii="Cambria" w:hAnsi="Cambria" w:cstheme="minorHAnsi"/>
          <w:color w:val="000000"/>
          <w:sz w:val="24"/>
          <w:szCs w:val="24"/>
        </w:rPr>
      </w:pPr>
      <w:r>
        <w:rPr>
          <w:rFonts w:ascii="Cambria" w:hAnsi="Cambria" w:cstheme="minorHAnsi"/>
          <w:color w:val="000000"/>
          <w:sz w:val="24"/>
          <w:szCs w:val="24"/>
        </w:rPr>
        <w:lastRenderedPageBreak/>
        <w:t xml:space="preserve">Practice how you might respond to questions such as “why are you interested in this role?”, </w:t>
      </w:r>
      <w:r w:rsidR="00C50302">
        <w:rPr>
          <w:rFonts w:ascii="Cambria" w:hAnsi="Cambria" w:cstheme="minorHAnsi"/>
          <w:color w:val="000000"/>
          <w:sz w:val="24"/>
          <w:szCs w:val="24"/>
        </w:rPr>
        <w:t xml:space="preserve">“what do you think are your main strengths in relation to this role?” </w:t>
      </w:r>
      <w:r>
        <w:rPr>
          <w:rFonts w:ascii="Cambria" w:hAnsi="Cambria" w:cstheme="minorHAnsi"/>
          <w:color w:val="000000"/>
          <w:sz w:val="24"/>
          <w:szCs w:val="24"/>
        </w:rPr>
        <w:t>and questions relating to the person specification.</w:t>
      </w:r>
    </w:p>
    <w:p w14:paraId="7CCE2B77" w14:textId="5D816DE8" w:rsidR="00D70AAF" w:rsidRDefault="00D70AAF" w:rsidP="007317A1">
      <w:pPr>
        <w:pStyle w:val="ListParagraph"/>
        <w:numPr>
          <w:ilvl w:val="0"/>
          <w:numId w:val="11"/>
        </w:numPr>
        <w:pBdr>
          <w:top w:val="nil"/>
          <w:left w:val="nil"/>
          <w:bottom w:val="nil"/>
          <w:right w:val="nil"/>
          <w:between w:val="nil"/>
        </w:pBdr>
        <w:spacing w:after="120"/>
        <w:ind w:left="714" w:hanging="357"/>
        <w:contextualSpacing w:val="0"/>
        <w:rPr>
          <w:rFonts w:ascii="Cambria" w:hAnsi="Cambria" w:cstheme="minorHAnsi"/>
          <w:color w:val="000000"/>
          <w:sz w:val="24"/>
          <w:szCs w:val="24"/>
        </w:rPr>
      </w:pPr>
      <w:r>
        <w:rPr>
          <w:rFonts w:ascii="Cambria" w:hAnsi="Cambria" w:cstheme="minorHAnsi"/>
          <w:color w:val="000000"/>
          <w:sz w:val="24"/>
          <w:szCs w:val="24"/>
        </w:rPr>
        <w:t>Many people are uncomfortable talking about themselves.  It can be helpful to practice</w:t>
      </w:r>
      <w:r w:rsidR="007317A1">
        <w:rPr>
          <w:rFonts w:ascii="Cambria" w:hAnsi="Cambria" w:cstheme="minorHAnsi"/>
          <w:color w:val="000000"/>
          <w:sz w:val="24"/>
          <w:szCs w:val="24"/>
        </w:rPr>
        <w:t xml:space="preserve"> talking positively about your experiences in work, study, or other areas of life that are relevant to the role.  Even negative experiences might have served as an opportunity to learn and develop.</w:t>
      </w:r>
    </w:p>
    <w:p w14:paraId="496235EC" w14:textId="6344E688" w:rsidR="00062991" w:rsidRDefault="00062991" w:rsidP="007317A1">
      <w:pPr>
        <w:pStyle w:val="ListParagraph"/>
        <w:numPr>
          <w:ilvl w:val="0"/>
          <w:numId w:val="11"/>
        </w:numPr>
        <w:pBdr>
          <w:top w:val="nil"/>
          <w:left w:val="nil"/>
          <w:bottom w:val="nil"/>
          <w:right w:val="nil"/>
          <w:between w:val="nil"/>
        </w:pBdr>
        <w:spacing w:after="120"/>
        <w:ind w:left="714" w:hanging="357"/>
        <w:contextualSpacing w:val="0"/>
        <w:rPr>
          <w:rFonts w:ascii="Cambria" w:hAnsi="Cambria" w:cstheme="minorHAnsi"/>
          <w:color w:val="000000"/>
          <w:sz w:val="24"/>
          <w:szCs w:val="24"/>
        </w:rPr>
      </w:pPr>
      <w:r>
        <w:rPr>
          <w:rFonts w:ascii="Cambria" w:hAnsi="Cambria" w:cstheme="minorHAnsi"/>
          <w:color w:val="000000"/>
          <w:sz w:val="24"/>
          <w:szCs w:val="24"/>
        </w:rPr>
        <w:t xml:space="preserve">Try to think in advance of examples </w:t>
      </w:r>
      <w:proofErr w:type="gramStart"/>
      <w:r>
        <w:rPr>
          <w:rFonts w:ascii="Cambria" w:hAnsi="Cambria" w:cstheme="minorHAnsi"/>
          <w:color w:val="000000"/>
          <w:sz w:val="24"/>
          <w:szCs w:val="24"/>
        </w:rPr>
        <w:t>you’ll</w:t>
      </w:r>
      <w:proofErr w:type="gramEnd"/>
      <w:r>
        <w:rPr>
          <w:rFonts w:ascii="Cambria" w:hAnsi="Cambria" w:cstheme="minorHAnsi"/>
          <w:color w:val="000000"/>
          <w:sz w:val="24"/>
          <w:szCs w:val="24"/>
        </w:rPr>
        <w:t xml:space="preserve"> draw on from previous experience to address areas of the person specification.  These experiences might be from a range of activities other than paid work.  The important thing is that they relate to the relevant part of the person specification.</w:t>
      </w:r>
    </w:p>
    <w:p w14:paraId="0505AA2D" w14:textId="76938719" w:rsidR="007317A1" w:rsidRDefault="007317A1" w:rsidP="007317A1">
      <w:pPr>
        <w:pStyle w:val="ListParagraph"/>
        <w:numPr>
          <w:ilvl w:val="0"/>
          <w:numId w:val="11"/>
        </w:numPr>
        <w:pBdr>
          <w:top w:val="nil"/>
          <w:left w:val="nil"/>
          <w:bottom w:val="nil"/>
          <w:right w:val="nil"/>
          <w:between w:val="nil"/>
        </w:pBdr>
        <w:spacing w:after="120"/>
        <w:ind w:left="714" w:hanging="357"/>
        <w:contextualSpacing w:val="0"/>
        <w:rPr>
          <w:rFonts w:ascii="Cambria" w:hAnsi="Cambria" w:cstheme="minorHAnsi"/>
          <w:color w:val="000000"/>
          <w:sz w:val="24"/>
          <w:szCs w:val="24"/>
        </w:rPr>
      </w:pPr>
      <w:r>
        <w:rPr>
          <w:rFonts w:ascii="Cambria" w:hAnsi="Cambria" w:cstheme="minorHAnsi"/>
          <w:color w:val="000000"/>
          <w:sz w:val="24"/>
          <w:szCs w:val="24"/>
        </w:rPr>
        <w:t xml:space="preserve">You should feel comfortable taking your time to answer questions.  Do ask for clarification if a question </w:t>
      </w:r>
      <w:proofErr w:type="gramStart"/>
      <w:r>
        <w:rPr>
          <w:rFonts w:ascii="Cambria" w:hAnsi="Cambria" w:cstheme="minorHAnsi"/>
          <w:color w:val="000000"/>
          <w:sz w:val="24"/>
          <w:szCs w:val="24"/>
        </w:rPr>
        <w:t>isn’</w:t>
      </w:r>
      <w:r w:rsidR="00062991">
        <w:rPr>
          <w:rFonts w:ascii="Cambria" w:hAnsi="Cambria" w:cstheme="minorHAnsi"/>
          <w:color w:val="000000"/>
          <w:sz w:val="24"/>
          <w:szCs w:val="24"/>
        </w:rPr>
        <w:t>t</w:t>
      </w:r>
      <w:proofErr w:type="gramEnd"/>
      <w:r w:rsidR="00062991">
        <w:rPr>
          <w:rFonts w:ascii="Cambria" w:hAnsi="Cambria" w:cstheme="minorHAnsi"/>
          <w:color w:val="000000"/>
          <w:sz w:val="24"/>
          <w:szCs w:val="24"/>
        </w:rPr>
        <w:t xml:space="preserve"> clear.</w:t>
      </w:r>
    </w:p>
    <w:p w14:paraId="0E8C7B4F" w14:textId="602D65CC" w:rsidR="007317A1" w:rsidRDefault="007317A1" w:rsidP="007317A1">
      <w:pPr>
        <w:pStyle w:val="ListParagraph"/>
        <w:numPr>
          <w:ilvl w:val="0"/>
          <w:numId w:val="11"/>
        </w:numPr>
        <w:pBdr>
          <w:top w:val="nil"/>
          <w:left w:val="nil"/>
          <w:bottom w:val="nil"/>
          <w:right w:val="nil"/>
          <w:between w:val="nil"/>
        </w:pBdr>
        <w:spacing w:after="120"/>
        <w:ind w:left="714" w:hanging="357"/>
        <w:contextualSpacing w:val="0"/>
        <w:rPr>
          <w:rFonts w:ascii="Cambria" w:hAnsi="Cambria" w:cstheme="minorHAnsi"/>
          <w:color w:val="000000"/>
          <w:sz w:val="24"/>
          <w:szCs w:val="24"/>
        </w:rPr>
      </w:pPr>
      <w:r>
        <w:rPr>
          <w:rFonts w:ascii="Cambria" w:hAnsi="Cambria" w:cstheme="minorHAnsi"/>
          <w:color w:val="000000"/>
          <w:sz w:val="24"/>
          <w:szCs w:val="24"/>
        </w:rPr>
        <w:t xml:space="preserve">Well-prepared candidates always have relevant questions for the interview panel.  Think ahead about what </w:t>
      </w:r>
      <w:proofErr w:type="gramStart"/>
      <w:r>
        <w:rPr>
          <w:rFonts w:ascii="Cambria" w:hAnsi="Cambria" w:cstheme="minorHAnsi"/>
          <w:color w:val="000000"/>
          <w:sz w:val="24"/>
          <w:szCs w:val="24"/>
        </w:rPr>
        <w:t>you’d</w:t>
      </w:r>
      <w:proofErr w:type="gramEnd"/>
      <w:r>
        <w:rPr>
          <w:rFonts w:ascii="Cambria" w:hAnsi="Cambria" w:cstheme="minorHAnsi"/>
          <w:color w:val="000000"/>
          <w:sz w:val="24"/>
          <w:szCs w:val="24"/>
        </w:rPr>
        <w:t xml:space="preserve"> like to know more about.  It can be helpful to make a note of your questions.</w:t>
      </w:r>
    </w:p>
    <w:p w14:paraId="3B96CD85" w14:textId="77777777" w:rsidR="005E671B" w:rsidRDefault="00C50302" w:rsidP="00F05F27">
      <w:pPr>
        <w:pStyle w:val="ListParagraph"/>
        <w:numPr>
          <w:ilvl w:val="0"/>
          <w:numId w:val="11"/>
        </w:numPr>
        <w:pBdr>
          <w:top w:val="nil"/>
          <w:left w:val="nil"/>
          <w:bottom w:val="nil"/>
          <w:right w:val="nil"/>
          <w:between w:val="nil"/>
        </w:pBdr>
        <w:spacing w:after="120"/>
        <w:ind w:left="714" w:hanging="357"/>
        <w:contextualSpacing w:val="0"/>
        <w:rPr>
          <w:rFonts w:ascii="Cambria" w:hAnsi="Cambria" w:cstheme="minorHAnsi"/>
          <w:color w:val="000000"/>
          <w:sz w:val="24"/>
          <w:szCs w:val="24"/>
        </w:rPr>
      </w:pPr>
      <w:r>
        <w:rPr>
          <w:rFonts w:ascii="Cambria" w:hAnsi="Cambria" w:cstheme="minorHAnsi"/>
          <w:color w:val="000000"/>
          <w:sz w:val="24"/>
          <w:szCs w:val="24"/>
        </w:rPr>
        <w:t>On a practical level, leave plenty of time for your journey to meet us.  Plan to arrive in good time</w:t>
      </w:r>
      <w:r w:rsidR="005E671B">
        <w:rPr>
          <w:rFonts w:ascii="Cambria" w:hAnsi="Cambria" w:cstheme="minorHAnsi"/>
          <w:color w:val="000000"/>
          <w:sz w:val="24"/>
          <w:szCs w:val="24"/>
        </w:rPr>
        <w:t>.</w:t>
      </w:r>
    </w:p>
    <w:p w14:paraId="017A8E2E" w14:textId="44F24722" w:rsidR="005E671B" w:rsidRDefault="00C93510" w:rsidP="00F05F27">
      <w:pPr>
        <w:pStyle w:val="ListParagraph"/>
        <w:numPr>
          <w:ilvl w:val="0"/>
          <w:numId w:val="11"/>
        </w:numPr>
        <w:pBdr>
          <w:top w:val="nil"/>
          <w:left w:val="nil"/>
          <w:bottom w:val="nil"/>
          <w:right w:val="nil"/>
          <w:between w:val="nil"/>
        </w:pBdr>
        <w:spacing w:after="120"/>
        <w:ind w:left="714" w:hanging="357"/>
        <w:contextualSpacing w:val="0"/>
        <w:rPr>
          <w:rFonts w:ascii="Cambria" w:hAnsi="Cambria" w:cstheme="minorHAnsi"/>
          <w:color w:val="000000"/>
          <w:sz w:val="24"/>
          <w:szCs w:val="24"/>
        </w:rPr>
      </w:pPr>
      <w:r>
        <w:rPr>
          <w:rFonts w:ascii="Cambria" w:hAnsi="Cambria" w:cstheme="minorHAnsi"/>
          <w:color w:val="000000"/>
          <w:sz w:val="24"/>
          <w:szCs w:val="24"/>
        </w:rPr>
        <w:t xml:space="preserve">At interviews people ordinarily where </w:t>
      </w:r>
      <w:proofErr w:type="gramStart"/>
      <w:r>
        <w:rPr>
          <w:rFonts w:ascii="Cambria" w:hAnsi="Cambria" w:cstheme="minorHAnsi"/>
          <w:color w:val="000000"/>
          <w:sz w:val="24"/>
          <w:szCs w:val="24"/>
        </w:rPr>
        <w:t>smart clothes</w:t>
      </w:r>
      <w:proofErr w:type="gramEnd"/>
      <w:r>
        <w:rPr>
          <w:rFonts w:ascii="Cambria" w:hAnsi="Cambria" w:cstheme="minorHAnsi"/>
          <w:color w:val="000000"/>
          <w:sz w:val="24"/>
          <w:szCs w:val="24"/>
        </w:rPr>
        <w:t>.  A suit is not necessary.</w:t>
      </w:r>
    </w:p>
    <w:p w14:paraId="1F2A303A" w14:textId="695C3970" w:rsidR="005E671B" w:rsidRDefault="005E671B" w:rsidP="005E671B">
      <w:pPr>
        <w:pBdr>
          <w:top w:val="nil"/>
          <w:left w:val="nil"/>
          <w:bottom w:val="nil"/>
          <w:right w:val="nil"/>
          <w:between w:val="nil"/>
        </w:pBdr>
        <w:spacing w:after="120"/>
        <w:rPr>
          <w:rFonts w:ascii="Cambria" w:hAnsi="Cambria" w:cstheme="minorHAnsi"/>
          <w:color w:val="000000"/>
          <w:sz w:val="24"/>
          <w:szCs w:val="24"/>
        </w:rPr>
      </w:pPr>
      <w:r>
        <w:rPr>
          <w:rFonts w:ascii="Cambria" w:hAnsi="Cambria" w:cstheme="minorHAnsi"/>
          <w:color w:val="000000"/>
          <w:sz w:val="24"/>
          <w:szCs w:val="24"/>
        </w:rPr>
        <w:t xml:space="preserve">There is some good </w:t>
      </w:r>
      <w:r w:rsidR="00580DC8">
        <w:rPr>
          <w:rFonts w:ascii="Cambria" w:hAnsi="Cambria" w:cstheme="minorHAnsi"/>
          <w:color w:val="000000"/>
          <w:sz w:val="24"/>
          <w:szCs w:val="24"/>
        </w:rPr>
        <w:t xml:space="preserve">advice </w:t>
      </w:r>
      <w:r>
        <w:rPr>
          <w:rFonts w:ascii="Cambria" w:hAnsi="Cambria" w:cstheme="minorHAnsi"/>
          <w:color w:val="000000"/>
          <w:sz w:val="24"/>
          <w:szCs w:val="24"/>
        </w:rPr>
        <w:t>online about preparing for interviews, such as:</w:t>
      </w:r>
    </w:p>
    <w:p w14:paraId="34F1DD21" w14:textId="113F97A2" w:rsidR="00F05F27" w:rsidRPr="005E671B" w:rsidRDefault="00F30A0B" w:rsidP="005E671B">
      <w:pPr>
        <w:pBdr>
          <w:top w:val="nil"/>
          <w:left w:val="nil"/>
          <w:bottom w:val="nil"/>
          <w:right w:val="nil"/>
          <w:between w:val="nil"/>
        </w:pBdr>
        <w:spacing w:after="120"/>
        <w:jc w:val="center"/>
        <w:rPr>
          <w:rFonts w:ascii="Cambria" w:hAnsi="Cambria" w:cstheme="minorHAnsi"/>
          <w:color w:val="000000"/>
          <w:sz w:val="24"/>
          <w:szCs w:val="24"/>
        </w:rPr>
      </w:pPr>
      <w:hyperlink r:id="rId12" w:history="1">
        <w:r w:rsidR="005E671B" w:rsidRPr="00435358">
          <w:rPr>
            <w:rStyle w:val="Hyperlink"/>
            <w:rFonts w:ascii="Cambria" w:hAnsi="Cambria" w:cstheme="minorHAnsi"/>
            <w:sz w:val="24"/>
            <w:szCs w:val="24"/>
          </w:rPr>
          <w:t>https://www.prospects.ac.uk/</w:t>
        </w:r>
      </w:hyperlink>
    </w:p>
    <w:p w14:paraId="716B4CCA" w14:textId="35A3956D" w:rsidR="00F05F27" w:rsidRDefault="00F05F27" w:rsidP="00F05F27">
      <w:pPr>
        <w:numPr>
          <w:ilvl w:val="0"/>
          <w:numId w:val="4"/>
        </w:numPr>
        <w:pBdr>
          <w:top w:val="nil"/>
          <w:left w:val="nil"/>
          <w:bottom w:val="nil"/>
          <w:right w:val="nil"/>
          <w:between w:val="nil"/>
        </w:pBdr>
        <w:spacing w:before="360" w:after="0"/>
        <w:rPr>
          <w:rFonts w:ascii="Steagal Bold" w:hAnsi="Steagal Bold" w:cstheme="minorHAnsi"/>
          <w:color w:val="27A4CA"/>
          <w:sz w:val="24"/>
          <w:szCs w:val="24"/>
        </w:rPr>
      </w:pPr>
      <w:r>
        <w:rPr>
          <w:rFonts w:ascii="Steagal Bold" w:hAnsi="Steagal Bold" w:cstheme="minorHAnsi"/>
          <w:color w:val="27A4CA"/>
          <w:sz w:val="24"/>
          <w:szCs w:val="24"/>
        </w:rPr>
        <w:t>FEEDBACK</w:t>
      </w:r>
    </w:p>
    <w:p w14:paraId="53571612" w14:textId="4F298D44" w:rsidR="005E671B" w:rsidRDefault="005E671B" w:rsidP="005E671B">
      <w:pPr>
        <w:pBdr>
          <w:top w:val="nil"/>
          <w:left w:val="nil"/>
          <w:bottom w:val="nil"/>
          <w:right w:val="nil"/>
          <w:between w:val="nil"/>
        </w:pBdr>
        <w:spacing w:after="120"/>
        <w:rPr>
          <w:rFonts w:ascii="Cambria" w:hAnsi="Cambria" w:cstheme="minorHAnsi"/>
          <w:color w:val="000000"/>
          <w:sz w:val="24"/>
          <w:szCs w:val="24"/>
        </w:rPr>
      </w:pPr>
      <w:r>
        <w:rPr>
          <w:rFonts w:ascii="Cambria" w:hAnsi="Cambria" w:cstheme="minorHAnsi"/>
          <w:color w:val="000000"/>
          <w:sz w:val="24"/>
          <w:szCs w:val="24"/>
        </w:rPr>
        <w:t>We offer constructive feedback to candidates we have interviewed but are not successful.  You might find this helpful for future job applications.  We also welcome any feedback you have for us on our process and your interaction with us.</w:t>
      </w:r>
    </w:p>
    <w:p w14:paraId="5FA8371C" w14:textId="458E39BC" w:rsidR="005E671B" w:rsidRDefault="005E671B" w:rsidP="005E671B">
      <w:pPr>
        <w:pBdr>
          <w:top w:val="nil"/>
          <w:left w:val="nil"/>
          <w:bottom w:val="nil"/>
          <w:right w:val="nil"/>
          <w:between w:val="nil"/>
        </w:pBdr>
        <w:spacing w:after="120"/>
        <w:rPr>
          <w:rFonts w:ascii="Steagal Bold" w:hAnsi="Steagal Bold" w:cstheme="minorHAnsi"/>
          <w:color w:val="27A4CA"/>
          <w:sz w:val="24"/>
          <w:szCs w:val="24"/>
        </w:rPr>
      </w:pPr>
      <w:r>
        <w:rPr>
          <w:rFonts w:ascii="Cambria" w:hAnsi="Cambria" w:cstheme="minorHAnsi"/>
          <w:color w:val="000000"/>
          <w:sz w:val="24"/>
          <w:szCs w:val="24"/>
        </w:rPr>
        <w:t>As we often receive a very large number of applications for roles, we are not able to provide feedback to candidates who have not been shortlisted for interview.</w:t>
      </w:r>
    </w:p>
    <w:p w14:paraId="2D828D03" w14:textId="66EE4F12" w:rsidR="00F05F27" w:rsidRDefault="00F05F27" w:rsidP="00F05F27">
      <w:pPr>
        <w:numPr>
          <w:ilvl w:val="0"/>
          <w:numId w:val="4"/>
        </w:numPr>
        <w:pBdr>
          <w:top w:val="nil"/>
          <w:left w:val="nil"/>
          <w:bottom w:val="nil"/>
          <w:right w:val="nil"/>
          <w:between w:val="nil"/>
        </w:pBdr>
        <w:spacing w:before="360" w:after="0"/>
        <w:rPr>
          <w:rFonts w:ascii="Steagal Bold" w:hAnsi="Steagal Bold" w:cstheme="minorHAnsi"/>
          <w:color w:val="27A4CA"/>
          <w:sz w:val="24"/>
          <w:szCs w:val="24"/>
        </w:rPr>
      </w:pPr>
      <w:r>
        <w:rPr>
          <w:rFonts w:ascii="Steagal Bold" w:hAnsi="Steagal Bold" w:cstheme="minorHAnsi"/>
          <w:color w:val="27A4CA"/>
          <w:sz w:val="24"/>
          <w:szCs w:val="24"/>
        </w:rPr>
        <w:t>IMMIGRATION &amp; ASYLUM ACT</w:t>
      </w:r>
    </w:p>
    <w:p w14:paraId="3324165D" w14:textId="6A4A062B" w:rsidR="005E671B" w:rsidRDefault="005E671B" w:rsidP="005E671B">
      <w:pPr>
        <w:rPr>
          <w:rFonts w:ascii="Cambria" w:hAnsi="Cambria" w:cstheme="minorHAnsi"/>
          <w:color w:val="000000"/>
          <w:sz w:val="24"/>
          <w:szCs w:val="24"/>
        </w:rPr>
      </w:pPr>
      <w:r>
        <w:rPr>
          <w:rFonts w:ascii="Cambria" w:hAnsi="Cambria" w:cstheme="minorHAnsi"/>
          <w:color w:val="000000"/>
          <w:sz w:val="24"/>
          <w:szCs w:val="24"/>
        </w:rPr>
        <w:t xml:space="preserve">We </w:t>
      </w:r>
      <w:proofErr w:type="gramStart"/>
      <w:r>
        <w:rPr>
          <w:rFonts w:ascii="Cambria" w:hAnsi="Cambria" w:cstheme="minorHAnsi"/>
          <w:color w:val="000000"/>
          <w:sz w:val="24"/>
          <w:szCs w:val="24"/>
        </w:rPr>
        <w:t>are required</w:t>
      </w:r>
      <w:proofErr w:type="gramEnd"/>
      <w:r>
        <w:rPr>
          <w:rFonts w:ascii="Cambria" w:hAnsi="Cambria" w:cstheme="minorHAnsi"/>
          <w:color w:val="000000"/>
          <w:sz w:val="24"/>
          <w:szCs w:val="24"/>
        </w:rPr>
        <w:t xml:space="preserve"> by law to know for sure that you have a right to work in the UK.  </w:t>
      </w:r>
      <w:r w:rsidRPr="005E671B">
        <w:rPr>
          <w:rFonts w:ascii="Cambria" w:hAnsi="Cambria" w:cstheme="minorHAnsi"/>
          <w:color w:val="000000"/>
          <w:sz w:val="24"/>
          <w:szCs w:val="24"/>
        </w:rPr>
        <w:t xml:space="preserve">To </w:t>
      </w:r>
      <w:r>
        <w:rPr>
          <w:rFonts w:ascii="Cambria" w:hAnsi="Cambria" w:cstheme="minorHAnsi"/>
          <w:color w:val="000000"/>
          <w:sz w:val="24"/>
          <w:szCs w:val="24"/>
        </w:rPr>
        <w:t>check</w:t>
      </w:r>
      <w:r w:rsidRPr="005E671B">
        <w:rPr>
          <w:rFonts w:ascii="Cambria" w:hAnsi="Cambria" w:cstheme="minorHAnsi"/>
          <w:color w:val="000000"/>
          <w:sz w:val="24"/>
          <w:szCs w:val="24"/>
        </w:rPr>
        <w:t xml:space="preserve"> </w:t>
      </w:r>
      <w:r w:rsidR="00580DC8">
        <w:rPr>
          <w:rFonts w:ascii="Cambria" w:hAnsi="Cambria" w:cstheme="minorHAnsi"/>
          <w:color w:val="000000"/>
          <w:sz w:val="24"/>
          <w:szCs w:val="24"/>
        </w:rPr>
        <w:t>your right to work in the UK</w:t>
      </w:r>
      <w:r>
        <w:rPr>
          <w:rFonts w:ascii="Cambria" w:hAnsi="Cambria" w:cstheme="minorHAnsi"/>
          <w:color w:val="000000"/>
          <w:sz w:val="24"/>
          <w:szCs w:val="24"/>
        </w:rPr>
        <w:t xml:space="preserve"> we </w:t>
      </w:r>
      <w:r w:rsidR="00580DC8">
        <w:rPr>
          <w:rFonts w:ascii="Cambria" w:hAnsi="Cambria" w:cstheme="minorHAnsi"/>
          <w:color w:val="000000"/>
          <w:sz w:val="24"/>
          <w:szCs w:val="24"/>
        </w:rPr>
        <w:t xml:space="preserve">must </w:t>
      </w:r>
      <w:r w:rsidRPr="005E671B">
        <w:rPr>
          <w:rFonts w:ascii="Cambria" w:hAnsi="Cambria" w:cstheme="minorHAnsi"/>
          <w:color w:val="000000"/>
          <w:sz w:val="24"/>
          <w:szCs w:val="24"/>
        </w:rPr>
        <w:t xml:space="preserve">see, and keep a copy of </w:t>
      </w:r>
      <w:r w:rsidR="00163A6D">
        <w:rPr>
          <w:rFonts w:ascii="Cambria" w:hAnsi="Cambria" w:cstheme="minorHAnsi"/>
          <w:color w:val="000000"/>
          <w:sz w:val="24"/>
          <w:szCs w:val="24"/>
        </w:rPr>
        <w:t>certain documents</w:t>
      </w:r>
      <w:r w:rsidRPr="005E671B">
        <w:rPr>
          <w:rFonts w:ascii="Cambria" w:hAnsi="Cambria" w:cstheme="minorHAnsi"/>
          <w:color w:val="000000"/>
          <w:sz w:val="24"/>
          <w:szCs w:val="24"/>
        </w:rPr>
        <w:t xml:space="preserve">. You can </w:t>
      </w:r>
      <w:r>
        <w:rPr>
          <w:rFonts w:ascii="Cambria" w:hAnsi="Cambria" w:cstheme="minorHAnsi"/>
          <w:color w:val="000000"/>
          <w:sz w:val="24"/>
          <w:szCs w:val="24"/>
        </w:rPr>
        <w:t xml:space="preserve">see </w:t>
      </w:r>
      <w:r w:rsidRPr="005E671B">
        <w:rPr>
          <w:rFonts w:ascii="Cambria" w:hAnsi="Cambria" w:cstheme="minorHAnsi"/>
          <w:color w:val="000000"/>
          <w:sz w:val="24"/>
          <w:szCs w:val="24"/>
        </w:rPr>
        <w:t>the list here</w:t>
      </w:r>
      <w:r>
        <w:rPr>
          <w:rFonts w:ascii="Cambria" w:hAnsi="Cambria" w:cstheme="minorHAnsi"/>
          <w:color w:val="000000"/>
          <w:sz w:val="24"/>
          <w:szCs w:val="24"/>
        </w:rPr>
        <w:t>:</w:t>
      </w:r>
    </w:p>
    <w:p w14:paraId="4D1E43B6" w14:textId="6B2882C2" w:rsidR="00163A6D" w:rsidRDefault="00F30A0B" w:rsidP="00163A6D">
      <w:pPr>
        <w:pBdr>
          <w:top w:val="nil"/>
          <w:left w:val="nil"/>
          <w:bottom w:val="nil"/>
          <w:right w:val="nil"/>
          <w:between w:val="nil"/>
        </w:pBdr>
        <w:spacing w:after="120"/>
        <w:jc w:val="center"/>
        <w:rPr>
          <w:rFonts w:ascii="Cambria" w:hAnsi="Cambria" w:cstheme="minorHAnsi"/>
          <w:color w:val="000000"/>
          <w:sz w:val="24"/>
          <w:szCs w:val="24"/>
        </w:rPr>
      </w:pPr>
      <w:hyperlink r:id="rId13" w:history="1">
        <w:r w:rsidR="00163A6D" w:rsidRPr="00435358">
          <w:rPr>
            <w:rStyle w:val="Hyperlink"/>
            <w:rFonts w:ascii="Cambria" w:hAnsi="Cambria" w:cstheme="minorHAnsi"/>
            <w:sz w:val="24"/>
            <w:szCs w:val="24"/>
          </w:rPr>
          <w:t>https://www.gov.uk/government/publications/right-to-work-checklist</w:t>
        </w:r>
      </w:hyperlink>
    </w:p>
    <w:p w14:paraId="72934B6A" w14:textId="6912FD81" w:rsidR="005E671B" w:rsidRDefault="005E671B" w:rsidP="005E671B">
      <w:pPr>
        <w:pBdr>
          <w:top w:val="nil"/>
          <w:left w:val="nil"/>
          <w:bottom w:val="nil"/>
          <w:right w:val="nil"/>
          <w:between w:val="nil"/>
        </w:pBdr>
        <w:spacing w:after="120"/>
        <w:rPr>
          <w:rFonts w:ascii="Cambria" w:hAnsi="Cambria" w:cstheme="minorHAnsi"/>
          <w:color w:val="000000"/>
          <w:sz w:val="24"/>
          <w:szCs w:val="24"/>
        </w:rPr>
      </w:pPr>
      <w:r>
        <w:rPr>
          <w:rFonts w:ascii="Cambria" w:hAnsi="Cambria" w:cstheme="minorHAnsi"/>
          <w:color w:val="000000"/>
          <w:sz w:val="24"/>
          <w:szCs w:val="24"/>
        </w:rPr>
        <w:t xml:space="preserve">If you are in any doubt, please do check carefully beforehand.  We </w:t>
      </w:r>
      <w:r w:rsidRPr="005E671B">
        <w:rPr>
          <w:rFonts w:ascii="Cambria" w:hAnsi="Cambria" w:cstheme="minorHAnsi"/>
          <w:color w:val="000000"/>
          <w:sz w:val="24"/>
          <w:szCs w:val="24"/>
        </w:rPr>
        <w:t xml:space="preserve">feel it is fair to </w:t>
      </w:r>
      <w:r>
        <w:rPr>
          <w:rFonts w:ascii="Cambria" w:hAnsi="Cambria" w:cstheme="minorHAnsi"/>
          <w:color w:val="000000"/>
          <w:sz w:val="24"/>
          <w:szCs w:val="24"/>
        </w:rPr>
        <w:t xml:space="preserve">let </w:t>
      </w:r>
      <w:r w:rsidRPr="005E671B">
        <w:rPr>
          <w:rFonts w:ascii="Cambria" w:hAnsi="Cambria" w:cstheme="minorHAnsi"/>
          <w:color w:val="000000"/>
          <w:sz w:val="24"/>
          <w:szCs w:val="24"/>
        </w:rPr>
        <w:t xml:space="preserve">all job applicants </w:t>
      </w:r>
      <w:r>
        <w:rPr>
          <w:rFonts w:ascii="Cambria" w:hAnsi="Cambria" w:cstheme="minorHAnsi"/>
          <w:color w:val="000000"/>
          <w:sz w:val="24"/>
          <w:szCs w:val="24"/>
        </w:rPr>
        <w:t xml:space="preserve">know about this </w:t>
      </w:r>
      <w:r w:rsidRPr="005E671B">
        <w:rPr>
          <w:rFonts w:ascii="Cambria" w:hAnsi="Cambria" w:cstheme="minorHAnsi"/>
          <w:color w:val="000000"/>
          <w:sz w:val="24"/>
          <w:szCs w:val="24"/>
        </w:rPr>
        <w:t>as</w:t>
      </w:r>
      <w:r w:rsidR="00580DC8">
        <w:rPr>
          <w:rFonts w:ascii="Cambria" w:hAnsi="Cambria" w:cstheme="minorHAnsi"/>
          <w:color w:val="000000"/>
          <w:sz w:val="24"/>
          <w:szCs w:val="24"/>
        </w:rPr>
        <w:t xml:space="preserve"> soon as</w:t>
      </w:r>
      <w:r w:rsidRPr="005E671B">
        <w:rPr>
          <w:rFonts w:ascii="Cambria" w:hAnsi="Cambria" w:cstheme="minorHAnsi"/>
          <w:color w:val="000000"/>
          <w:sz w:val="24"/>
          <w:szCs w:val="24"/>
        </w:rPr>
        <w:t xml:space="preserve"> possible so that anyone who needs a document can make arrangements to get one well in advance.</w:t>
      </w:r>
    </w:p>
    <w:p w14:paraId="18942857" w14:textId="06DC495B" w:rsidR="00F30A0B" w:rsidRDefault="00F30A0B" w:rsidP="005E671B">
      <w:pPr>
        <w:pBdr>
          <w:top w:val="nil"/>
          <w:left w:val="nil"/>
          <w:bottom w:val="nil"/>
          <w:right w:val="nil"/>
          <w:between w:val="nil"/>
        </w:pBdr>
        <w:spacing w:after="120"/>
        <w:rPr>
          <w:rFonts w:ascii="Cambria" w:hAnsi="Cambria" w:cstheme="minorHAnsi"/>
          <w:color w:val="000000"/>
          <w:sz w:val="24"/>
          <w:szCs w:val="24"/>
        </w:rPr>
      </w:pPr>
    </w:p>
    <w:p w14:paraId="4BF6E0EE" w14:textId="77777777" w:rsidR="00F30A0B" w:rsidRPr="005E671B" w:rsidRDefault="00F30A0B" w:rsidP="005E671B">
      <w:pPr>
        <w:pBdr>
          <w:top w:val="nil"/>
          <w:left w:val="nil"/>
          <w:bottom w:val="nil"/>
          <w:right w:val="nil"/>
          <w:between w:val="nil"/>
        </w:pBdr>
        <w:spacing w:after="120"/>
        <w:rPr>
          <w:rFonts w:ascii="Cambria" w:hAnsi="Cambria" w:cstheme="minorHAnsi"/>
          <w:color w:val="000000"/>
          <w:sz w:val="24"/>
          <w:szCs w:val="24"/>
        </w:rPr>
      </w:pPr>
      <w:bookmarkStart w:id="0" w:name="_GoBack"/>
      <w:bookmarkEnd w:id="0"/>
    </w:p>
    <w:p w14:paraId="1FB93BE8" w14:textId="488496DA" w:rsidR="00F05F27" w:rsidRPr="00F30A0B" w:rsidRDefault="00580DC8" w:rsidP="00F30A0B">
      <w:pPr>
        <w:numPr>
          <w:ilvl w:val="0"/>
          <w:numId w:val="4"/>
        </w:numPr>
        <w:pBdr>
          <w:top w:val="nil"/>
          <w:left w:val="nil"/>
          <w:bottom w:val="nil"/>
          <w:right w:val="nil"/>
          <w:between w:val="nil"/>
        </w:pBdr>
        <w:spacing w:before="360" w:after="0"/>
        <w:rPr>
          <w:rFonts w:ascii="Steagal Bold" w:hAnsi="Steagal Bold" w:cstheme="minorHAnsi"/>
          <w:color w:val="27A4CA"/>
          <w:sz w:val="24"/>
          <w:szCs w:val="24"/>
        </w:rPr>
      </w:pPr>
      <w:r w:rsidRPr="00F30A0B">
        <w:rPr>
          <w:rFonts w:ascii="Steagal Bold" w:hAnsi="Steagal Bold" w:cstheme="minorHAnsi"/>
          <w:color w:val="27A4CA"/>
          <w:sz w:val="24"/>
          <w:szCs w:val="24"/>
        </w:rPr>
        <w:lastRenderedPageBreak/>
        <w:t>EU APPLICANTS</w:t>
      </w:r>
    </w:p>
    <w:p w14:paraId="2A798024" w14:textId="6A083ED7" w:rsidR="00580DC8" w:rsidRPr="00580DC8" w:rsidRDefault="00580DC8" w:rsidP="00580DC8">
      <w:pPr>
        <w:pBdr>
          <w:top w:val="nil"/>
          <w:left w:val="nil"/>
          <w:bottom w:val="nil"/>
          <w:right w:val="nil"/>
          <w:between w:val="nil"/>
        </w:pBdr>
        <w:spacing w:after="120"/>
        <w:rPr>
          <w:rFonts w:ascii="Cambria" w:hAnsi="Cambria" w:cstheme="minorHAnsi"/>
          <w:color w:val="000000"/>
          <w:sz w:val="24"/>
          <w:szCs w:val="24"/>
        </w:rPr>
      </w:pPr>
      <w:r>
        <w:rPr>
          <w:rFonts w:ascii="Cambria" w:hAnsi="Cambria" w:cstheme="minorHAnsi"/>
          <w:color w:val="000000"/>
          <w:sz w:val="24"/>
          <w:szCs w:val="24"/>
        </w:rPr>
        <w:t xml:space="preserve">During the transition period (1 February to 31 December 2020) following the UK’s exit from the EU, all EU citizens continue to have the right to seek work in the UK.  This includes EU citizens who </w:t>
      </w:r>
      <w:proofErr w:type="gramStart"/>
      <w:r>
        <w:rPr>
          <w:rFonts w:ascii="Cambria" w:hAnsi="Cambria" w:cstheme="minorHAnsi"/>
          <w:color w:val="000000"/>
          <w:sz w:val="24"/>
          <w:szCs w:val="24"/>
        </w:rPr>
        <w:t>are not yet settled</w:t>
      </w:r>
      <w:proofErr w:type="gramEnd"/>
      <w:r>
        <w:rPr>
          <w:rFonts w:ascii="Cambria" w:hAnsi="Cambria" w:cstheme="minorHAnsi"/>
          <w:color w:val="000000"/>
          <w:sz w:val="24"/>
          <w:szCs w:val="24"/>
        </w:rPr>
        <w:t xml:space="preserve"> in the UK.  The right of EU citizens who </w:t>
      </w:r>
      <w:proofErr w:type="gramStart"/>
      <w:r>
        <w:rPr>
          <w:rFonts w:ascii="Cambria" w:hAnsi="Cambria" w:cstheme="minorHAnsi"/>
          <w:color w:val="000000"/>
          <w:sz w:val="24"/>
          <w:szCs w:val="24"/>
        </w:rPr>
        <w:t>were not settled</w:t>
      </w:r>
      <w:proofErr w:type="gramEnd"/>
      <w:r>
        <w:rPr>
          <w:rFonts w:ascii="Cambria" w:hAnsi="Cambria" w:cstheme="minorHAnsi"/>
          <w:color w:val="000000"/>
          <w:sz w:val="24"/>
          <w:szCs w:val="24"/>
        </w:rPr>
        <w:t xml:space="preserve"> in the UK prior to 31 January 2020 to </w:t>
      </w:r>
      <w:r w:rsidR="00163A6D">
        <w:rPr>
          <w:rFonts w:ascii="Cambria" w:hAnsi="Cambria" w:cstheme="minorHAnsi"/>
          <w:color w:val="000000"/>
          <w:sz w:val="24"/>
          <w:szCs w:val="24"/>
        </w:rPr>
        <w:t xml:space="preserve">continue to </w:t>
      </w:r>
      <w:r>
        <w:rPr>
          <w:rFonts w:ascii="Cambria" w:hAnsi="Cambria" w:cstheme="minorHAnsi"/>
          <w:color w:val="000000"/>
          <w:sz w:val="24"/>
          <w:szCs w:val="24"/>
        </w:rPr>
        <w:t>live and work in the UK after the end of the transition period has yet to be determined.</w:t>
      </w:r>
    </w:p>
    <w:p w14:paraId="6CADBDA7" w14:textId="0C65433B" w:rsidR="00D70AAF" w:rsidRDefault="00D70AAF" w:rsidP="00D70AAF">
      <w:pPr>
        <w:numPr>
          <w:ilvl w:val="0"/>
          <w:numId w:val="4"/>
        </w:numPr>
        <w:pBdr>
          <w:top w:val="nil"/>
          <w:left w:val="nil"/>
          <w:bottom w:val="nil"/>
          <w:right w:val="nil"/>
          <w:between w:val="nil"/>
        </w:pBdr>
        <w:spacing w:before="360" w:after="0"/>
        <w:rPr>
          <w:rFonts w:ascii="Steagal Bold" w:hAnsi="Steagal Bold" w:cstheme="minorHAnsi"/>
          <w:color w:val="27A4CA"/>
          <w:sz w:val="24"/>
          <w:szCs w:val="24"/>
        </w:rPr>
      </w:pPr>
      <w:r>
        <w:rPr>
          <w:rFonts w:ascii="Steagal Bold" w:hAnsi="Steagal Bold" w:cstheme="minorHAnsi"/>
          <w:color w:val="27A4CA"/>
          <w:sz w:val="24"/>
          <w:szCs w:val="24"/>
        </w:rPr>
        <w:t>REFERENCES</w:t>
      </w:r>
    </w:p>
    <w:p w14:paraId="423E5773" w14:textId="7B74C38B" w:rsidR="00D70AAF" w:rsidRDefault="00580DC8" w:rsidP="00580DC8">
      <w:pPr>
        <w:pBdr>
          <w:top w:val="nil"/>
          <w:left w:val="nil"/>
          <w:bottom w:val="nil"/>
          <w:right w:val="nil"/>
          <w:between w:val="nil"/>
        </w:pBdr>
        <w:spacing w:after="120"/>
        <w:rPr>
          <w:rFonts w:ascii="Steagal Bold" w:hAnsi="Steagal Bold" w:cstheme="minorHAnsi"/>
          <w:color w:val="27A4CA"/>
          <w:sz w:val="24"/>
          <w:szCs w:val="24"/>
        </w:rPr>
      </w:pPr>
      <w:r>
        <w:rPr>
          <w:rFonts w:ascii="Cambria" w:hAnsi="Cambria" w:cstheme="minorHAnsi"/>
          <w:color w:val="000000"/>
          <w:sz w:val="24"/>
          <w:szCs w:val="24"/>
        </w:rPr>
        <w:t>We take up references only when we have conditionally offered you the job.  We will let you know shortly before we take up references.</w:t>
      </w:r>
    </w:p>
    <w:sectPr w:rsidR="00D70AAF">
      <w:headerReference w:type="defaul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AE59A" w14:textId="77777777" w:rsidR="007530C7" w:rsidRDefault="007530C7" w:rsidP="0009688B">
      <w:pPr>
        <w:spacing w:after="0" w:line="240" w:lineRule="auto"/>
      </w:pPr>
      <w:r>
        <w:separator/>
      </w:r>
    </w:p>
  </w:endnote>
  <w:endnote w:type="continuationSeparator" w:id="0">
    <w:p w14:paraId="118A922F" w14:textId="77777777" w:rsidR="007530C7" w:rsidRDefault="007530C7" w:rsidP="00096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eagal Bold">
    <w:altName w:val="Arial"/>
    <w:panose1 w:val="00000000000000000000"/>
    <w:charset w:val="00"/>
    <w:family w:val="modern"/>
    <w:notTrueType/>
    <w:pitch w:val="variable"/>
    <w:sig w:usb0="A000002F" w:usb1="5000005B"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BB11B" w14:textId="77777777" w:rsidR="007530C7" w:rsidRDefault="007530C7" w:rsidP="0009688B">
      <w:pPr>
        <w:spacing w:after="0" w:line="240" w:lineRule="auto"/>
      </w:pPr>
      <w:r>
        <w:separator/>
      </w:r>
    </w:p>
  </w:footnote>
  <w:footnote w:type="continuationSeparator" w:id="0">
    <w:p w14:paraId="5473DE0B" w14:textId="77777777" w:rsidR="007530C7" w:rsidRDefault="007530C7" w:rsidP="00096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4"/>
      <w:gridCol w:w="222"/>
    </w:tblGrid>
    <w:tr w:rsidR="00AF2BAF" w14:paraId="6B1F2E03" w14:textId="77777777" w:rsidTr="00C32BE5">
      <w:tc>
        <w:tcPr>
          <w:tcW w:w="4508" w:type="dxa"/>
        </w:tcPr>
        <w:tbl>
          <w:tblPr>
            <w:tblStyle w:val="TableGrid"/>
            <w:tblW w:w="9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7527"/>
          </w:tblGrid>
          <w:tr w:rsidR="00370D34" w14:paraId="75857887" w14:textId="77777777" w:rsidTr="00C77E6E">
            <w:tc>
              <w:tcPr>
                <w:tcW w:w="1582" w:type="dxa"/>
              </w:tcPr>
              <w:p w14:paraId="636E7FFE" w14:textId="11A130F2" w:rsidR="00370D34" w:rsidRDefault="00370D34" w:rsidP="00817BD5">
                <w:pPr>
                  <w:pStyle w:val="Header"/>
                </w:pPr>
              </w:p>
            </w:tc>
            <w:tc>
              <w:tcPr>
                <w:tcW w:w="7527" w:type="dxa"/>
              </w:tcPr>
              <w:p w14:paraId="213125D7" w14:textId="77777777" w:rsidR="00370D34" w:rsidRDefault="00370D34" w:rsidP="00370D34">
                <w:pPr>
                  <w:pStyle w:val="Header"/>
                  <w:jc w:val="right"/>
                </w:pPr>
                <w:r w:rsidRPr="00E127E0">
                  <w:rPr>
                    <w:noProof/>
                  </w:rPr>
                  <w:drawing>
                    <wp:inline distT="0" distB="0" distL="0" distR="0" wp14:anchorId="1F394314" wp14:editId="72CF1F8B">
                      <wp:extent cx="1695450" cy="638175"/>
                      <wp:effectExtent l="0" t="0" r="0" b="0"/>
                      <wp:docPr id="5" name="Picture 5" descr="NEF Primary Full Colou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F Primary Full Colour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38175"/>
                              </a:xfrm>
                              <a:prstGeom prst="rect">
                                <a:avLst/>
                              </a:prstGeom>
                              <a:noFill/>
                              <a:ln>
                                <a:noFill/>
                              </a:ln>
                            </pic:spPr>
                          </pic:pic>
                        </a:graphicData>
                      </a:graphic>
                    </wp:inline>
                  </w:drawing>
                </w:r>
              </w:p>
            </w:tc>
          </w:tr>
        </w:tbl>
        <w:p w14:paraId="1C6DC191" w14:textId="77777777" w:rsidR="00AF2BAF" w:rsidRDefault="00AF2BAF" w:rsidP="00C32BE5">
          <w:pPr>
            <w:pStyle w:val="Header"/>
          </w:pPr>
        </w:p>
      </w:tc>
      <w:tc>
        <w:tcPr>
          <w:tcW w:w="4508" w:type="dxa"/>
        </w:tcPr>
        <w:p w14:paraId="39A78828" w14:textId="77777777" w:rsidR="00AF2BAF" w:rsidRDefault="00AF2BAF" w:rsidP="00C32BE5">
          <w:pPr>
            <w:pStyle w:val="Header"/>
            <w:jc w:val="right"/>
          </w:pPr>
        </w:p>
      </w:tc>
    </w:tr>
  </w:tbl>
  <w:p w14:paraId="26350DDF" w14:textId="77777777" w:rsidR="00AF2BAF" w:rsidRDefault="00AF2BAF" w:rsidP="00C32BE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4"/>
      <w:gridCol w:w="222"/>
    </w:tblGrid>
    <w:tr w:rsidR="00370D34" w14:paraId="37363BDC" w14:textId="77777777" w:rsidTr="00C32BE5">
      <w:tc>
        <w:tcPr>
          <w:tcW w:w="4508" w:type="dxa"/>
        </w:tcPr>
        <w:tbl>
          <w:tblPr>
            <w:tblStyle w:val="TableGrid"/>
            <w:tblW w:w="9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7527"/>
          </w:tblGrid>
          <w:tr w:rsidR="00370D34" w14:paraId="15909915" w14:textId="77777777" w:rsidTr="00370D34">
            <w:tc>
              <w:tcPr>
                <w:tcW w:w="1582" w:type="dxa"/>
              </w:tcPr>
              <w:p w14:paraId="325AD3A6" w14:textId="77777777" w:rsidR="00370D34" w:rsidRDefault="00370D34" w:rsidP="00370D34">
                <w:pPr>
                  <w:pStyle w:val="Header"/>
                </w:pPr>
              </w:p>
            </w:tc>
            <w:tc>
              <w:tcPr>
                <w:tcW w:w="7527" w:type="dxa"/>
              </w:tcPr>
              <w:p w14:paraId="617661BE" w14:textId="77777777" w:rsidR="00370D34" w:rsidRDefault="00370D34" w:rsidP="00370D34">
                <w:pPr>
                  <w:pStyle w:val="Header"/>
                  <w:jc w:val="right"/>
                </w:pPr>
              </w:p>
            </w:tc>
          </w:tr>
        </w:tbl>
        <w:p w14:paraId="674D730C" w14:textId="77777777" w:rsidR="00370D34" w:rsidRDefault="00370D34" w:rsidP="00C32BE5">
          <w:pPr>
            <w:pStyle w:val="Header"/>
          </w:pPr>
        </w:p>
      </w:tc>
      <w:tc>
        <w:tcPr>
          <w:tcW w:w="4508" w:type="dxa"/>
        </w:tcPr>
        <w:p w14:paraId="21438AF2" w14:textId="77777777" w:rsidR="00370D34" w:rsidRDefault="00370D34" w:rsidP="00C32BE5">
          <w:pPr>
            <w:pStyle w:val="Header"/>
            <w:jc w:val="right"/>
          </w:pPr>
        </w:p>
      </w:tc>
    </w:tr>
  </w:tbl>
  <w:p w14:paraId="36A32783" w14:textId="77777777" w:rsidR="00370D34" w:rsidRDefault="00370D34" w:rsidP="00C32BE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2DBB"/>
    <w:multiLevelType w:val="hybridMultilevel"/>
    <w:tmpl w:val="5046E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87589"/>
    <w:multiLevelType w:val="multilevel"/>
    <w:tmpl w:val="DAB855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700473C"/>
    <w:multiLevelType w:val="multilevel"/>
    <w:tmpl w:val="6A828B1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2EF0E6A"/>
    <w:multiLevelType w:val="multilevel"/>
    <w:tmpl w:val="6A828B1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8965921"/>
    <w:multiLevelType w:val="multilevel"/>
    <w:tmpl w:val="3D7AD3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DE21FB6"/>
    <w:multiLevelType w:val="multilevel"/>
    <w:tmpl w:val="6A828B1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EFC319B"/>
    <w:multiLevelType w:val="multilevel"/>
    <w:tmpl w:val="A3B625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B7E16E0"/>
    <w:multiLevelType w:val="multilevel"/>
    <w:tmpl w:val="7CA437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3DC1B91"/>
    <w:multiLevelType w:val="multilevel"/>
    <w:tmpl w:val="751E7A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0884803"/>
    <w:multiLevelType w:val="multilevel"/>
    <w:tmpl w:val="BEAED4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F3835DD"/>
    <w:multiLevelType w:val="hybridMultilevel"/>
    <w:tmpl w:val="56461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8"/>
  </w:num>
  <w:num w:numId="5">
    <w:abstractNumId w:val="4"/>
  </w:num>
  <w:num w:numId="6">
    <w:abstractNumId w:val="9"/>
  </w:num>
  <w:num w:numId="7">
    <w:abstractNumId w:val="3"/>
  </w:num>
  <w:num w:numId="8">
    <w:abstractNumId w:val="5"/>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C84"/>
    <w:rsid w:val="000271F1"/>
    <w:rsid w:val="00027A04"/>
    <w:rsid w:val="00062991"/>
    <w:rsid w:val="0009688B"/>
    <w:rsid w:val="00136E93"/>
    <w:rsid w:val="00163A6D"/>
    <w:rsid w:val="002565A7"/>
    <w:rsid w:val="00331D0B"/>
    <w:rsid w:val="00332727"/>
    <w:rsid w:val="00370D34"/>
    <w:rsid w:val="00384732"/>
    <w:rsid w:val="0038504F"/>
    <w:rsid w:val="003C190A"/>
    <w:rsid w:val="003F1829"/>
    <w:rsid w:val="00453513"/>
    <w:rsid w:val="00461F25"/>
    <w:rsid w:val="004A6507"/>
    <w:rsid w:val="00511372"/>
    <w:rsid w:val="00580DC8"/>
    <w:rsid w:val="005E671B"/>
    <w:rsid w:val="0062422B"/>
    <w:rsid w:val="007317A1"/>
    <w:rsid w:val="00740DD7"/>
    <w:rsid w:val="007504C2"/>
    <w:rsid w:val="007530C7"/>
    <w:rsid w:val="00817BD5"/>
    <w:rsid w:val="00844649"/>
    <w:rsid w:val="008F360B"/>
    <w:rsid w:val="00927066"/>
    <w:rsid w:val="00957F72"/>
    <w:rsid w:val="00A0676C"/>
    <w:rsid w:val="00AE1FB4"/>
    <w:rsid w:val="00AF2BAF"/>
    <w:rsid w:val="00B21C38"/>
    <w:rsid w:val="00B7412E"/>
    <w:rsid w:val="00BF135A"/>
    <w:rsid w:val="00C32BE5"/>
    <w:rsid w:val="00C47D7D"/>
    <w:rsid w:val="00C50302"/>
    <w:rsid w:val="00C77E6E"/>
    <w:rsid w:val="00C93510"/>
    <w:rsid w:val="00D70AAF"/>
    <w:rsid w:val="00D8483B"/>
    <w:rsid w:val="00DD00E2"/>
    <w:rsid w:val="00E51166"/>
    <w:rsid w:val="00E570EE"/>
    <w:rsid w:val="00EE6575"/>
    <w:rsid w:val="00F05F27"/>
    <w:rsid w:val="00F30A0B"/>
    <w:rsid w:val="00F73C84"/>
    <w:rsid w:val="00FE31C6"/>
    <w:rsid w:val="00FF1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0D750"/>
  <w15:chartTrackingRefBased/>
  <w15:docId w15:val="{21775209-86E3-47C7-9C2B-9528DD10A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73C84"/>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C84"/>
    <w:pPr>
      <w:ind w:left="720"/>
      <w:contextualSpacing/>
    </w:pPr>
  </w:style>
  <w:style w:type="paragraph" w:styleId="Header">
    <w:name w:val="header"/>
    <w:basedOn w:val="Normal"/>
    <w:link w:val="HeaderChar"/>
    <w:uiPriority w:val="99"/>
    <w:unhideWhenUsed/>
    <w:rsid w:val="00096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88B"/>
    <w:rPr>
      <w:rFonts w:ascii="Calibri" w:eastAsia="Calibri" w:hAnsi="Calibri" w:cs="Calibri"/>
      <w:lang w:eastAsia="en-GB"/>
    </w:rPr>
  </w:style>
  <w:style w:type="paragraph" w:styleId="Footer">
    <w:name w:val="footer"/>
    <w:basedOn w:val="Normal"/>
    <w:link w:val="FooterChar"/>
    <w:uiPriority w:val="99"/>
    <w:unhideWhenUsed/>
    <w:rsid w:val="00096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88B"/>
    <w:rPr>
      <w:rFonts w:ascii="Calibri" w:eastAsia="Calibri" w:hAnsi="Calibri" w:cs="Calibri"/>
      <w:lang w:eastAsia="en-GB"/>
    </w:rPr>
  </w:style>
  <w:style w:type="paragraph" w:styleId="BalloonText">
    <w:name w:val="Balloon Text"/>
    <w:basedOn w:val="Normal"/>
    <w:link w:val="BalloonTextChar"/>
    <w:uiPriority w:val="99"/>
    <w:semiHidden/>
    <w:unhideWhenUsed/>
    <w:rsid w:val="00957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F72"/>
    <w:rPr>
      <w:rFonts w:ascii="Segoe UI" w:eastAsia="Calibri" w:hAnsi="Segoe UI" w:cs="Segoe UI"/>
      <w:sz w:val="18"/>
      <w:szCs w:val="18"/>
      <w:lang w:eastAsia="en-GB"/>
    </w:rPr>
  </w:style>
  <w:style w:type="table" w:styleId="TableGrid">
    <w:name w:val="Table Grid"/>
    <w:basedOn w:val="TableNormal"/>
    <w:uiPriority w:val="39"/>
    <w:rsid w:val="00C32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70EE"/>
    <w:rPr>
      <w:color w:val="0563C1" w:themeColor="hyperlink"/>
      <w:u w:val="single"/>
    </w:rPr>
  </w:style>
  <w:style w:type="character" w:styleId="FollowedHyperlink">
    <w:name w:val="FollowedHyperlink"/>
    <w:basedOn w:val="DefaultParagraphFont"/>
    <w:uiPriority w:val="99"/>
    <w:semiHidden/>
    <w:unhideWhenUsed/>
    <w:rsid w:val="00163A6D"/>
    <w:rPr>
      <w:color w:val="954F72" w:themeColor="followedHyperlink"/>
      <w:u w:val="single"/>
    </w:rPr>
  </w:style>
  <w:style w:type="paragraph" w:styleId="NoSpacing">
    <w:name w:val="No Spacing"/>
    <w:uiPriority w:val="1"/>
    <w:qFormat/>
    <w:rsid w:val="00F30A0B"/>
    <w:pPr>
      <w:spacing w:after="0" w:line="240" w:lineRule="auto"/>
    </w:pPr>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right-to-work-checklis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rospects.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ecruitment@neweconomic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BAAAE83DC7214EA20B8880A8E79DAB" ma:contentTypeVersion="13" ma:contentTypeDescription="Create a new document." ma:contentTypeScope="" ma:versionID="356d6745f2e556cf8cdda7efcd87694c">
  <xsd:schema xmlns:xsd="http://www.w3.org/2001/XMLSchema" xmlns:xs="http://www.w3.org/2001/XMLSchema" xmlns:p="http://schemas.microsoft.com/office/2006/metadata/properties" xmlns:ns3="236e752a-498f-42a8-a06a-c82bcaa8dd13" xmlns:ns4="44d7050c-bc6c-4dfe-9c8e-b559dadeb58d" targetNamespace="http://schemas.microsoft.com/office/2006/metadata/properties" ma:root="true" ma:fieldsID="eb9f81564080fb9b208bd5e28951a3eb" ns3:_="" ns4:_="">
    <xsd:import namespace="236e752a-498f-42a8-a06a-c82bcaa8dd13"/>
    <xsd:import namespace="44d7050c-bc6c-4dfe-9c8e-b559dadeb58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e752a-498f-42a8-a06a-c82bcaa8d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d7050c-bc6c-4dfe-9c8e-b559dadeb5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6D511E-A398-41A8-8E10-9D6F42AF944B}">
  <ds:schemaRefs>
    <ds:schemaRef ds:uri="http://schemas.microsoft.com/sharepoint/v3/contenttype/forms"/>
  </ds:schemaRefs>
</ds:datastoreItem>
</file>

<file path=customXml/itemProps2.xml><?xml version="1.0" encoding="utf-8"?>
<ds:datastoreItem xmlns:ds="http://schemas.openxmlformats.org/officeDocument/2006/customXml" ds:itemID="{6BA2583A-82DE-41FA-9DE4-B21461E8F370}">
  <ds:schemaRefs>
    <ds:schemaRef ds:uri="http://purl.org/dc/elements/1.1/"/>
    <ds:schemaRef ds:uri="http://schemas.microsoft.com/office/2006/metadata/properties"/>
    <ds:schemaRef ds:uri="44d7050c-bc6c-4dfe-9c8e-b559dadeb58d"/>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236e752a-498f-42a8-a06a-c82bcaa8dd13"/>
    <ds:schemaRef ds:uri="http://www.w3.org/XML/1998/namespace"/>
    <ds:schemaRef ds:uri="http://purl.org/dc/dcmitype/"/>
  </ds:schemaRefs>
</ds:datastoreItem>
</file>

<file path=customXml/itemProps3.xml><?xml version="1.0" encoding="utf-8"?>
<ds:datastoreItem xmlns:ds="http://schemas.openxmlformats.org/officeDocument/2006/customXml" ds:itemID="{B7233BAE-94A7-470A-859A-2953A4D9B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e752a-498f-42a8-a06a-c82bcaa8dd13"/>
    <ds:schemaRef ds:uri="44d7050c-bc6c-4dfe-9c8e-b559dadeb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NEF</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Miatta Fahnbulleh</dc:creator>
  <cp:keywords/>
  <dc:description/>
  <cp:lastModifiedBy>Krisztina Hay</cp:lastModifiedBy>
  <cp:revision>10</cp:revision>
  <cp:lastPrinted>2020-02-05T10:02:00Z</cp:lastPrinted>
  <dcterms:created xsi:type="dcterms:W3CDTF">2020-02-05T09:32:00Z</dcterms:created>
  <dcterms:modified xsi:type="dcterms:W3CDTF">2020-02-10T16:55:00Z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0x01010054BAAAE83DC7214EA20B8880A8E79DAB</vt:lpwstr>
  </property>
</Properties>
</file>