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Arial" w:cs="Arial" w:eastAsia="Arial" w:hAnsi="Arial"/>
          <w:b w:val="1"/>
        </w:rPr>
      </w:pPr>
      <w:r w:rsidDel="00000000" w:rsidR="00000000" w:rsidRPr="00000000">
        <w:rPr/>
        <w:drawing>
          <wp:inline distB="0" distT="0" distL="0" distR="0">
            <wp:extent cx="1695450" cy="638175"/>
            <wp:effectExtent b="0" l="0" r="0" t="0"/>
            <wp:docPr descr="NEF Primary Full Colour RGB" id="2" name="image1.png"/>
            <a:graphic>
              <a:graphicData uri="http://schemas.openxmlformats.org/drawingml/2006/picture">
                <pic:pic>
                  <pic:nvPicPr>
                    <pic:cNvPr descr="NEF Primary Full Colour RGB" id="0" name="image1.png"/>
                    <pic:cNvPicPr preferRelativeResize="0"/>
                  </pic:nvPicPr>
                  <pic:blipFill>
                    <a:blip r:embed="rId7"/>
                    <a:srcRect b="0" l="0" r="0" t="0"/>
                    <a:stretch>
                      <a:fillRect/>
                    </a:stretch>
                  </pic:blipFill>
                  <pic:spPr>
                    <a:xfrm>
                      <a:off x="0" y="0"/>
                      <a:ext cx="1695450" cy="638175"/>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center"/>
        <w:rPr>
          <w:rFonts w:ascii="Arial" w:cs="Arial" w:eastAsia="Arial" w:hAnsi="Arial"/>
          <w:b w:val="1"/>
        </w:rPr>
      </w:pPr>
      <w:r w:rsidDel="00000000" w:rsidR="00000000" w:rsidRPr="00000000">
        <w:rPr>
          <w:rtl w:val="0"/>
        </w:rPr>
      </w:r>
    </w:p>
    <w:p w:rsidR="00000000" w:rsidDel="00000000" w:rsidP="00000000" w:rsidRDefault="00000000" w:rsidRPr="00000000" w14:paraId="00000003">
      <w:pPr>
        <w:jc w:val="center"/>
        <w:rPr>
          <w:rFonts w:ascii="Arial" w:cs="Arial" w:eastAsia="Arial" w:hAnsi="Arial"/>
        </w:rPr>
      </w:pPr>
      <w:r w:rsidDel="00000000" w:rsidR="00000000" w:rsidRPr="00000000">
        <w:rPr>
          <w:rFonts w:ascii="Arial" w:cs="Arial" w:eastAsia="Arial" w:hAnsi="Arial"/>
          <w:b w:val="1"/>
          <w:rtl w:val="0"/>
        </w:rPr>
        <w:t xml:space="preserve">RESEARCHER </w:t>
        <w:br w:type="textWrapping"/>
      </w:r>
      <w:r w:rsidDel="00000000" w:rsidR="00000000" w:rsidRPr="00000000">
        <w:rPr>
          <w:rtl w:val="0"/>
        </w:rPr>
      </w:r>
    </w:p>
    <w:p w:rsidR="00000000" w:rsidDel="00000000" w:rsidP="00000000" w:rsidRDefault="00000000" w:rsidRPr="00000000" w14:paraId="00000004">
      <w:pPr>
        <w:jc w:val="both"/>
        <w:rPr>
          <w:rFonts w:ascii="Arial" w:cs="Arial" w:eastAsia="Arial" w:hAnsi="Arial"/>
        </w:rPr>
      </w:pPr>
      <w:r w:rsidDel="00000000" w:rsidR="00000000" w:rsidRPr="00000000">
        <w:rPr>
          <w:rtl w:val="0"/>
        </w:rPr>
      </w:r>
    </w:p>
    <w:p w:rsidR="00000000" w:rsidDel="00000000" w:rsidP="00000000" w:rsidRDefault="00000000" w:rsidRPr="00000000" w14:paraId="00000005">
      <w:pPr>
        <w:jc w:val="both"/>
        <w:rPr>
          <w:rFonts w:ascii="Arial" w:cs="Arial" w:eastAsia="Arial" w:hAnsi="Arial"/>
        </w:rPr>
      </w:pPr>
      <w:r w:rsidDel="00000000" w:rsidR="00000000" w:rsidRPr="00000000">
        <w:rPr>
          <w:rFonts w:ascii="Arial" w:cs="Arial" w:eastAsia="Arial" w:hAnsi="Arial"/>
          <w:rtl w:val="0"/>
        </w:rPr>
        <w:t xml:space="preserve">You will be a core part of NEF’s Environment &amp; Green Transition team. The team’s focus is on ensuring a rapid and socially just transition to a zero carbon, nature-rich economy.  </w:t>
      </w:r>
    </w:p>
    <w:p w:rsidR="00000000" w:rsidDel="00000000" w:rsidP="00000000" w:rsidRDefault="00000000" w:rsidRPr="00000000" w14:paraId="00000006">
      <w:pPr>
        <w:jc w:val="both"/>
        <w:rPr>
          <w:rFonts w:ascii="Arial" w:cs="Arial" w:eastAsia="Arial" w:hAnsi="Arial"/>
        </w:rPr>
      </w:pPr>
      <w:r w:rsidDel="00000000" w:rsidR="00000000" w:rsidRPr="00000000">
        <w:rPr>
          <w:rtl w:val="0"/>
        </w:rPr>
      </w:r>
    </w:p>
    <w:p w:rsidR="00000000" w:rsidDel="00000000" w:rsidP="00000000" w:rsidRDefault="00000000" w:rsidRPr="00000000" w14:paraId="00000007">
      <w:pPr>
        <w:jc w:val="both"/>
        <w:rPr>
          <w:rFonts w:ascii="Arial" w:cs="Arial" w:eastAsia="Arial" w:hAnsi="Arial"/>
        </w:rPr>
      </w:pPr>
      <w:r w:rsidDel="00000000" w:rsidR="00000000" w:rsidRPr="00000000">
        <w:rPr>
          <w:rFonts w:ascii="Arial" w:cs="Arial" w:eastAsia="Arial" w:hAnsi="Arial"/>
          <w:rtl w:val="0"/>
        </w:rPr>
        <w:t xml:space="preserve">NEF’s theory of change is to deliver sector-leading research and policy generation to change the rules nationally, while working to build the power of movements and local practitioners to help make change happen on the ground.  </w:t>
      </w:r>
    </w:p>
    <w:p w:rsidR="00000000" w:rsidDel="00000000" w:rsidP="00000000" w:rsidRDefault="00000000" w:rsidRPr="00000000" w14:paraId="00000008">
      <w:pPr>
        <w:jc w:val="both"/>
        <w:rPr>
          <w:rFonts w:ascii="Arial" w:cs="Arial" w:eastAsia="Arial" w:hAnsi="Arial"/>
        </w:rPr>
      </w:pPr>
      <w:r w:rsidDel="00000000" w:rsidR="00000000" w:rsidRPr="00000000">
        <w:rPr>
          <w:rtl w:val="0"/>
        </w:rPr>
      </w:r>
    </w:p>
    <w:p w:rsidR="00000000" w:rsidDel="00000000" w:rsidP="00000000" w:rsidRDefault="00000000" w:rsidRPr="00000000" w14:paraId="00000009">
      <w:pPr>
        <w:jc w:val="both"/>
        <w:rPr>
          <w:rFonts w:ascii="Arial" w:cs="Arial" w:eastAsia="Arial" w:hAnsi="Arial"/>
        </w:rPr>
      </w:pPr>
      <w:r w:rsidDel="00000000" w:rsidR="00000000" w:rsidRPr="00000000">
        <w:rPr>
          <w:rFonts w:ascii="Arial" w:cs="Arial" w:eastAsia="Arial" w:hAnsi="Arial"/>
          <w:rtl w:val="0"/>
        </w:rPr>
        <w:t xml:space="preserve">You will deliver high-quality and rigorous research. </w:t>
      </w:r>
      <w:r w:rsidDel="00000000" w:rsidR="00000000" w:rsidRPr="00000000">
        <w:rPr>
          <w:rFonts w:ascii="Arial" w:cs="Arial" w:eastAsia="Arial" w:hAnsi="Arial"/>
          <w:rtl w:val="0"/>
        </w:rPr>
        <w:t xml:space="preserve">NEF is a multidisciplinary organisation and our research encompasses both quantitative and qualitative methods. We will expect you to have familiarity with at least one of these approaches and it will be an advantage for you to have both. </w:t>
      </w:r>
      <w:r w:rsidDel="00000000" w:rsidR="00000000" w:rsidRPr="00000000">
        <w:rPr>
          <w:rtl w:val="0"/>
        </w:rPr>
      </w:r>
    </w:p>
    <w:p w:rsidR="00000000" w:rsidDel="00000000" w:rsidP="00000000" w:rsidRDefault="00000000" w:rsidRPr="00000000" w14:paraId="0000000A">
      <w:pPr>
        <w:jc w:val="both"/>
        <w:rPr>
          <w:rFonts w:ascii="Arial" w:cs="Arial" w:eastAsia="Arial" w:hAnsi="Arial"/>
        </w:rPr>
      </w:pPr>
      <w:r w:rsidDel="00000000" w:rsidR="00000000" w:rsidRPr="00000000">
        <w:rPr>
          <w:rtl w:val="0"/>
        </w:rPr>
      </w:r>
    </w:p>
    <w:p w:rsidR="00000000" w:rsidDel="00000000" w:rsidP="00000000" w:rsidRDefault="00000000" w:rsidRPr="00000000" w14:paraId="0000000B">
      <w:pPr>
        <w:jc w:val="both"/>
        <w:rPr>
          <w:rFonts w:ascii="Arial" w:cs="Arial" w:eastAsia="Arial" w:hAnsi="Arial"/>
        </w:rPr>
      </w:pPr>
      <w:r w:rsidDel="00000000" w:rsidR="00000000" w:rsidRPr="00000000">
        <w:rPr>
          <w:rtl w:val="0"/>
        </w:rPr>
      </w:r>
    </w:p>
    <w:p w:rsidR="00000000" w:rsidDel="00000000" w:rsidP="00000000" w:rsidRDefault="00000000" w:rsidRPr="00000000" w14:paraId="0000000C">
      <w:pPr>
        <w:jc w:val="both"/>
        <w:rPr>
          <w:rFonts w:ascii="Arial" w:cs="Arial" w:eastAsia="Arial" w:hAnsi="Arial"/>
          <w:b w:val="1"/>
        </w:rPr>
      </w:pPr>
      <w:r w:rsidDel="00000000" w:rsidR="00000000" w:rsidRPr="00000000">
        <w:rPr>
          <w:rFonts w:ascii="Arial" w:cs="Arial" w:eastAsia="Arial" w:hAnsi="Arial"/>
          <w:b w:val="1"/>
          <w:rtl w:val="0"/>
        </w:rPr>
        <w:t xml:space="preserve">Job description </w:t>
      </w:r>
    </w:p>
    <w:p w:rsidR="00000000" w:rsidDel="00000000" w:rsidP="00000000" w:rsidRDefault="00000000" w:rsidRPr="00000000" w14:paraId="0000000D">
      <w:pPr>
        <w:jc w:val="both"/>
        <w:rPr>
          <w:rFonts w:ascii="Arial" w:cs="Arial" w:eastAsia="Arial" w:hAnsi="Arial"/>
          <w:b w:val="1"/>
        </w:rPr>
      </w:pPr>
      <w:r w:rsidDel="00000000" w:rsidR="00000000" w:rsidRPr="00000000">
        <w:rPr>
          <w:rtl w:val="0"/>
        </w:rPr>
      </w:r>
    </w:p>
    <w:p w:rsidR="00000000" w:rsidDel="00000000" w:rsidP="00000000" w:rsidRDefault="00000000" w:rsidRPr="00000000" w14:paraId="0000000E">
      <w:pPr>
        <w:jc w:val="both"/>
        <w:rPr>
          <w:rFonts w:ascii="Arial" w:cs="Arial" w:eastAsia="Arial" w:hAnsi="Arial"/>
          <w:i w:val="1"/>
        </w:rPr>
      </w:pPr>
      <w:r w:rsidDel="00000000" w:rsidR="00000000" w:rsidRPr="00000000">
        <w:rPr>
          <w:rFonts w:ascii="Arial" w:cs="Arial" w:eastAsia="Arial" w:hAnsi="Arial"/>
          <w:i w:val="1"/>
          <w:rtl w:val="0"/>
        </w:rPr>
        <w:t xml:space="preserve">Policy and research </w:t>
      </w:r>
    </w:p>
    <w:p w:rsidR="00000000" w:rsidDel="00000000" w:rsidP="00000000" w:rsidRDefault="00000000" w:rsidRPr="00000000" w14:paraId="0000000F">
      <w:pPr>
        <w:numPr>
          <w:ilvl w:val="0"/>
          <w:numId w:val="4"/>
        </w:numPr>
        <w:spacing w:after="240" w:before="240" w:lineRule="auto"/>
        <w:ind w:left="720" w:hanging="360"/>
        <w:jc w:val="both"/>
        <w:rPr>
          <w:rFonts w:ascii="Arial" w:cs="Arial" w:eastAsia="Arial" w:hAnsi="Arial"/>
        </w:rPr>
      </w:pPr>
      <w:r w:rsidDel="00000000" w:rsidR="00000000" w:rsidRPr="00000000">
        <w:rPr>
          <w:rFonts w:ascii="Arial" w:cs="Arial" w:eastAsia="Arial" w:hAnsi="Arial"/>
          <w:rtl w:val="0"/>
        </w:rPr>
        <w:t xml:space="preserve">Work within a team to identify key strategic problems and design and develop rigorous, high quality research that is capable of addressing those problems.  </w:t>
      </w:r>
    </w:p>
    <w:p w:rsidR="00000000" w:rsidDel="00000000" w:rsidP="00000000" w:rsidRDefault="00000000" w:rsidRPr="00000000" w14:paraId="00000010">
      <w:pPr>
        <w:numPr>
          <w:ilvl w:val="0"/>
          <w:numId w:val="4"/>
        </w:numPr>
        <w:spacing w:after="240" w:before="240" w:lineRule="auto"/>
        <w:ind w:left="720" w:hanging="360"/>
        <w:jc w:val="both"/>
        <w:rPr>
          <w:rFonts w:ascii="Arial" w:cs="Arial" w:eastAsia="Arial" w:hAnsi="Arial"/>
        </w:rPr>
      </w:pPr>
      <w:r w:rsidDel="00000000" w:rsidR="00000000" w:rsidRPr="00000000">
        <w:rPr>
          <w:rFonts w:ascii="Arial" w:cs="Arial" w:eastAsia="Arial" w:hAnsi="Arial"/>
          <w:rtl w:val="0"/>
        </w:rPr>
        <w:t xml:space="preserve">Lead on the writing and publication of policy briefs and reports for a variety of audiences based on insights from problem identification and research, often involving groups of people with direct experience.</w:t>
      </w:r>
    </w:p>
    <w:p w:rsidR="00000000" w:rsidDel="00000000" w:rsidP="00000000" w:rsidRDefault="00000000" w:rsidRPr="00000000" w14:paraId="00000011">
      <w:pPr>
        <w:numPr>
          <w:ilvl w:val="0"/>
          <w:numId w:val="4"/>
        </w:numPr>
        <w:spacing w:after="240" w:before="240" w:lineRule="auto"/>
        <w:ind w:left="720" w:hanging="360"/>
        <w:jc w:val="both"/>
        <w:rPr>
          <w:rFonts w:ascii="Arial" w:cs="Arial" w:eastAsia="Arial" w:hAnsi="Arial"/>
        </w:rPr>
      </w:pPr>
      <w:r w:rsidDel="00000000" w:rsidR="00000000" w:rsidRPr="00000000">
        <w:rPr>
          <w:rFonts w:ascii="Arial" w:cs="Arial" w:eastAsia="Arial" w:hAnsi="Arial"/>
          <w:rtl w:val="0"/>
        </w:rPr>
        <w:t xml:space="preserve">Conduct literature reviews to a high standard</w:t>
      </w:r>
    </w:p>
    <w:p w:rsidR="00000000" w:rsidDel="00000000" w:rsidP="00000000" w:rsidRDefault="00000000" w:rsidRPr="00000000" w14:paraId="00000012">
      <w:pPr>
        <w:numPr>
          <w:ilvl w:val="0"/>
          <w:numId w:val="4"/>
        </w:numPr>
        <w:spacing w:after="240" w:before="240" w:lineRule="auto"/>
        <w:ind w:left="720" w:hanging="360"/>
        <w:jc w:val="both"/>
        <w:rPr>
          <w:rFonts w:ascii="Arial" w:cs="Arial" w:eastAsia="Arial" w:hAnsi="Arial"/>
        </w:rPr>
      </w:pPr>
      <w:r w:rsidDel="00000000" w:rsidR="00000000" w:rsidRPr="00000000">
        <w:rPr>
          <w:rFonts w:ascii="Arial" w:cs="Arial" w:eastAsia="Arial" w:hAnsi="Arial"/>
          <w:rtl w:val="0"/>
        </w:rPr>
        <w:t xml:space="preserve">Collect primary and </w:t>
      </w:r>
      <w:r w:rsidDel="00000000" w:rsidR="00000000" w:rsidRPr="00000000">
        <w:rPr>
          <w:rFonts w:ascii="Arial" w:cs="Arial" w:eastAsia="Arial" w:hAnsi="Arial"/>
          <w:rtl w:val="0"/>
        </w:rPr>
        <w:t xml:space="preserve">secondary</w:t>
      </w:r>
      <w:r w:rsidDel="00000000" w:rsidR="00000000" w:rsidRPr="00000000">
        <w:rPr>
          <w:rFonts w:ascii="Arial" w:cs="Arial" w:eastAsia="Arial" w:hAnsi="Arial"/>
          <w:rtl w:val="0"/>
        </w:rPr>
        <w:t xml:space="preserve"> data (eg surveys, interviews, focus groups) </w:t>
      </w:r>
      <w:r w:rsidDel="00000000" w:rsidR="00000000" w:rsidRPr="00000000">
        <w:rPr>
          <w:rtl w:val="0"/>
        </w:rPr>
      </w:r>
    </w:p>
    <w:p w:rsidR="00000000" w:rsidDel="00000000" w:rsidP="00000000" w:rsidRDefault="00000000" w:rsidRPr="00000000" w14:paraId="00000013">
      <w:pPr>
        <w:numPr>
          <w:ilvl w:val="0"/>
          <w:numId w:val="4"/>
        </w:numPr>
        <w:spacing w:after="240" w:before="240" w:lineRule="auto"/>
        <w:ind w:left="720" w:hanging="360"/>
        <w:jc w:val="both"/>
        <w:rPr>
          <w:rFonts w:ascii="Arial" w:cs="Arial" w:eastAsia="Arial" w:hAnsi="Arial"/>
        </w:rPr>
      </w:pPr>
      <w:r w:rsidDel="00000000" w:rsidR="00000000" w:rsidRPr="00000000">
        <w:rPr>
          <w:rFonts w:ascii="Arial" w:cs="Arial" w:eastAsia="Arial" w:hAnsi="Arial"/>
          <w:rtl w:val="0"/>
        </w:rPr>
        <w:t xml:space="preserve">Work with others in team and across NEF to develop innovative approaches to movement- and experience-led policy development</w:t>
      </w:r>
    </w:p>
    <w:p w:rsidR="00000000" w:rsidDel="00000000" w:rsidP="00000000" w:rsidRDefault="00000000" w:rsidRPr="00000000" w14:paraId="00000014">
      <w:pPr>
        <w:numPr>
          <w:ilvl w:val="0"/>
          <w:numId w:val="4"/>
        </w:numPr>
        <w:spacing w:after="240" w:before="240" w:lineRule="auto"/>
        <w:ind w:left="720" w:hanging="360"/>
        <w:jc w:val="both"/>
        <w:rPr>
          <w:rFonts w:ascii="Arial" w:cs="Arial" w:eastAsia="Arial" w:hAnsi="Arial"/>
        </w:rPr>
      </w:pPr>
      <w:r w:rsidDel="00000000" w:rsidR="00000000" w:rsidRPr="00000000">
        <w:rPr>
          <w:rFonts w:ascii="Arial" w:cs="Arial" w:eastAsia="Arial" w:hAnsi="Arial"/>
          <w:rtl w:val="0"/>
        </w:rPr>
        <w:t xml:space="preserve">Assist with project design, management and delivery. </w:t>
      </w:r>
      <w:r w:rsidDel="00000000" w:rsidR="00000000" w:rsidRPr="00000000">
        <w:rPr>
          <w:rtl w:val="0"/>
        </w:rPr>
      </w:r>
    </w:p>
    <w:p w:rsidR="00000000" w:rsidDel="00000000" w:rsidP="00000000" w:rsidRDefault="00000000" w:rsidRPr="00000000" w14:paraId="00000015">
      <w:pPr>
        <w:jc w:val="both"/>
        <w:rPr>
          <w:rFonts w:ascii="Arial" w:cs="Arial" w:eastAsia="Arial" w:hAnsi="Arial"/>
          <w:i w:val="1"/>
        </w:rPr>
      </w:pPr>
      <w:r w:rsidDel="00000000" w:rsidR="00000000" w:rsidRPr="00000000">
        <w:rPr>
          <w:rFonts w:ascii="Arial" w:cs="Arial" w:eastAsia="Arial" w:hAnsi="Arial"/>
          <w:i w:val="1"/>
          <w:rtl w:val="0"/>
        </w:rPr>
        <w:t xml:space="preserve">Fundraising</w:t>
      </w:r>
    </w:p>
    <w:p w:rsidR="00000000" w:rsidDel="00000000" w:rsidP="00000000" w:rsidRDefault="00000000" w:rsidRPr="00000000" w14:paraId="00000016">
      <w:pPr>
        <w:numPr>
          <w:ilvl w:val="0"/>
          <w:numId w:val="4"/>
        </w:numPr>
        <w:spacing w:after="240" w:before="240" w:lineRule="auto"/>
        <w:ind w:left="720" w:hanging="360"/>
        <w:jc w:val="both"/>
        <w:rPr>
          <w:rFonts w:ascii="Arial" w:cs="Arial" w:eastAsia="Arial" w:hAnsi="Arial"/>
        </w:rPr>
      </w:pPr>
      <w:r w:rsidDel="00000000" w:rsidR="00000000" w:rsidRPr="00000000">
        <w:rPr>
          <w:rFonts w:ascii="Arial" w:cs="Arial" w:eastAsia="Arial" w:hAnsi="Arial"/>
          <w:rtl w:val="0"/>
        </w:rPr>
        <w:t xml:space="preserve">Contribute to fundraising proposals and ideas generation </w:t>
      </w:r>
    </w:p>
    <w:p w:rsidR="00000000" w:rsidDel="00000000" w:rsidP="00000000" w:rsidRDefault="00000000" w:rsidRPr="00000000" w14:paraId="00000017">
      <w:pPr>
        <w:numPr>
          <w:ilvl w:val="0"/>
          <w:numId w:val="4"/>
        </w:numPr>
        <w:spacing w:after="240" w:before="240" w:lineRule="auto"/>
        <w:ind w:left="720" w:hanging="360"/>
        <w:jc w:val="both"/>
        <w:rPr>
          <w:rFonts w:ascii="Arial" w:cs="Arial" w:eastAsia="Arial" w:hAnsi="Arial"/>
        </w:rPr>
      </w:pPr>
      <w:r w:rsidDel="00000000" w:rsidR="00000000" w:rsidRPr="00000000">
        <w:rPr>
          <w:rFonts w:ascii="Arial" w:cs="Arial" w:eastAsia="Arial" w:hAnsi="Arial"/>
          <w:rtl w:val="0"/>
        </w:rPr>
        <w:t xml:space="preserve">Generate new ideas based on insight and research and work with colleagues to develop these into salient proposals for funders. </w:t>
      </w:r>
      <w:r w:rsidDel="00000000" w:rsidR="00000000" w:rsidRPr="00000000">
        <w:rPr>
          <w:rtl w:val="0"/>
        </w:rPr>
      </w:r>
    </w:p>
    <w:p w:rsidR="00000000" w:rsidDel="00000000" w:rsidP="00000000" w:rsidRDefault="00000000" w:rsidRPr="00000000" w14:paraId="00000018">
      <w:pPr>
        <w:jc w:val="both"/>
        <w:rPr>
          <w:rFonts w:ascii="Arial" w:cs="Arial" w:eastAsia="Arial" w:hAnsi="Arial"/>
          <w:i w:val="1"/>
        </w:rPr>
      </w:pPr>
      <w:r w:rsidDel="00000000" w:rsidR="00000000" w:rsidRPr="00000000">
        <w:rPr>
          <w:rtl w:val="0"/>
        </w:rPr>
      </w:r>
    </w:p>
    <w:p w:rsidR="00000000" w:rsidDel="00000000" w:rsidP="00000000" w:rsidRDefault="00000000" w:rsidRPr="00000000" w14:paraId="00000019">
      <w:pPr>
        <w:jc w:val="both"/>
        <w:rPr>
          <w:rFonts w:ascii="Arial" w:cs="Arial" w:eastAsia="Arial" w:hAnsi="Arial"/>
          <w:i w:val="1"/>
        </w:rPr>
      </w:pPr>
      <w:r w:rsidDel="00000000" w:rsidR="00000000" w:rsidRPr="00000000">
        <w:rPr>
          <w:rFonts w:ascii="Arial" w:cs="Arial" w:eastAsia="Arial" w:hAnsi="Arial"/>
          <w:i w:val="1"/>
          <w:rtl w:val="0"/>
        </w:rPr>
        <w:t xml:space="preserve">Media and external affairs </w:t>
      </w:r>
    </w:p>
    <w:p w:rsidR="00000000" w:rsidDel="00000000" w:rsidP="00000000" w:rsidRDefault="00000000" w:rsidRPr="00000000" w14:paraId="0000001A">
      <w:pPr>
        <w:numPr>
          <w:ilvl w:val="0"/>
          <w:numId w:val="4"/>
        </w:numPr>
        <w:spacing w:after="240" w:before="240" w:lineRule="auto"/>
        <w:ind w:left="720" w:hanging="360"/>
        <w:jc w:val="both"/>
        <w:rPr>
          <w:rFonts w:ascii="Arial" w:cs="Arial" w:eastAsia="Arial" w:hAnsi="Arial"/>
        </w:rPr>
      </w:pPr>
      <w:r w:rsidDel="00000000" w:rsidR="00000000" w:rsidRPr="00000000">
        <w:rPr>
          <w:rFonts w:ascii="Arial" w:cs="Arial" w:eastAsia="Arial" w:hAnsi="Arial"/>
          <w:rtl w:val="0"/>
        </w:rPr>
        <w:t xml:space="preserve">Spot opportunities to gain profile for NEF’s work, for instance by tracking and producing proactive or reactive briefings using new statistical releases.</w:t>
      </w:r>
    </w:p>
    <w:p w:rsidR="00000000" w:rsidDel="00000000" w:rsidP="00000000" w:rsidRDefault="00000000" w:rsidRPr="00000000" w14:paraId="0000001B">
      <w:pPr>
        <w:numPr>
          <w:ilvl w:val="0"/>
          <w:numId w:val="4"/>
        </w:numPr>
        <w:spacing w:after="240" w:before="240" w:lineRule="auto"/>
        <w:ind w:left="720" w:hanging="360"/>
        <w:jc w:val="both"/>
        <w:rPr>
          <w:rFonts w:ascii="Arial" w:cs="Arial" w:eastAsia="Arial" w:hAnsi="Arial"/>
        </w:rPr>
      </w:pPr>
      <w:r w:rsidDel="00000000" w:rsidR="00000000" w:rsidRPr="00000000">
        <w:rPr>
          <w:rFonts w:ascii="Arial" w:cs="Arial" w:eastAsia="Arial" w:hAnsi="Arial"/>
          <w:rtl w:val="0"/>
        </w:rPr>
        <w:t xml:space="preserve">Act as a spokesperson for NEF’s work on relevant areas of research and support others to develop positions and approaches to media and comms work</w:t>
      </w:r>
    </w:p>
    <w:p w:rsidR="00000000" w:rsidDel="00000000" w:rsidP="00000000" w:rsidRDefault="00000000" w:rsidRPr="00000000" w14:paraId="0000001C">
      <w:pPr>
        <w:numPr>
          <w:ilvl w:val="0"/>
          <w:numId w:val="4"/>
        </w:numPr>
        <w:spacing w:after="240" w:before="240" w:lineRule="auto"/>
        <w:ind w:left="720" w:hanging="360"/>
        <w:jc w:val="both"/>
        <w:rPr>
          <w:rFonts w:ascii="Arial" w:cs="Arial" w:eastAsia="Arial" w:hAnsi="Arial"/>
        </w:rPr>
      </w:pP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Arial" w:cs="Arial" w:eastAsia="Arial" w:hAnsi="Arial"/>
          <w:rtl w:val="0"/>
        </w:rPr>
        <w:t xml:space="preserve">Translate detailed research or data manipulation into popular arguments to help develop NEF’s media positions.</w:t>
      </w:r>
    </w:p>
    <w:p w:rsidR="00000000" w:rsidDel="00000000" w:rsidP="00000000" w:rsidRDefault="00000000" w:rsidRPr="00000000" w14:paraId="0000001D">
      <w:pPr>
        <w:numPr>
          <w:ilvl w:val="0"/>
          <w:numId w:val="4"/>
        </w:numPr>
        <w:spacing w:after="240" w:before="240" w:lineRule="auto"/>
        <w:ind w:left="720" w:hanging="360"/>
        <w:jc w:val="both"/>
        <w:rPr>
          <w:rFonts w:ascii="Arial" w:cs="Arial" w:eastAsia="Arial" w:hAnsi="Arial"/>
        </w:rPr>
      </w:pPr>
      <w:r w:rsidDel="00000000" w:rsidR="00000000" w:rsidRPr="00000000">
        <w:rPr>
          <w:rFonts w:ascii="Arial" w:cs="Arial" w:eastAsia="Arial" w:hAnsi="Arial"/>
          <w:rtl w:val="0"/>
        </w:rPr>
        <w:t xml:space="preserve">Attend external events and stakeholder meetings, including as a speaker, to represent NEF</w:t>
      </w:r>
    </w:p>
    <w:p w:rsidR="00000000" w:rsidDel="00000000" w:rsidP="00000000" w:rsidRDefault="00000000" w:rsidRPr="00000000" w14:paraId="0000001E">
      <w:pPr>
        <w:numPr>
          <w:ilvl w:val="0"/>
          <w:numId w:val="4"/>
        </w:numPr>
        <w:spacing w:after="240" w:before="240" w:lineRule="auto"/>
        <w:ind w:left="720" w:hanging="360"/>
        <w:jc w:val="both"/>
        <w:rPr>
          <w:rFonts w:ascii="Arial" w:cs="Arial" w:eastAsia="Arial" w:hAnsi="Arial"/>
        </w:rPr>
      </w:pPr>
      <w:r w:rsidDel="00000000" w:rsidR="00000000" w:rsidRPr="00000000">
        <w:rPr>
          <w:rFonts w:ascii="Arial" w:cs="Arial" w:eastAsia="Arial" w:hAnsi="Arial"/>
          <w:rtl w:val="0"/>
        </w:rPr>
        <w:t xml:space="preserve">Present research to external audiences (eg conferences, NGO alliances)</w:t>
      </w:r>
    </w:p>
    <w:p w:rsidR="00000000" w:rsidDel="00000000" w:rsidP="00000000" w:rsidRDefault="00000000" w:rsidRPr="00000000" w14:paraId="0000001F">
      <w:pPr>
        <w:numPr>
          <w:ilvl w:val="0"/>
          <w:numId w:val="4"/>
        </w:numPr>
        <w:spacing w:after="240" w:before="240" w:lineRule="auto"/>
        <w:ind w:left="720" w:hanging="360"/>
        <w:jc w:val="both"/>
        <w:rPr>
          <w:rFonts w:ascii="Arial" w:cs="Arial" w:eastAsia="Arial" w:hAnsi="Arial"/>
        </w:rPr>
      </w:pPr>
      <w:r w:rsidDel="00000000" w:rsidR="00000000" w:rsidRPr="00000000">
        <w:rPr>
          <w:rFonts w:ascii="Arial" w:cs="Arial" w:eastAsia="Arial" w:hAnsi="Arial"/>
          <w:rtl w:val="0"/>
        </w:rPr>
        <w:t xml:space="preserve">Write articles for NEF blog and external media</w:t>
      </w:r>
    </w:p>
    <w:p w:rsidR="00000000" w:rsidDel="00000000" w:rsidP="00000000" w:rsidRDefault="00000000" w:rsidRPr="00000000" w14:paraId="00000020">
      <w:pPr>
        <w:jc w:val="both"/>
        <w:rPr>
          <w:rFonts w:ascii="Arial" w:cs="Arial" w:eastAsia="Arial" w:hAnsi="Arial"/>
        </w:rPr>
      </w:pPr>
      <w:r w:rsidDel="00000000" w:rsidR="00000000" w:rsidRPr="00000000">
        <w:rPr>
          <w:rtl w:val="0"/>
        </w:rPr>
      </w:r>
    </w:p>
    <w:p w:rsidR="00000000" w:rsidDel="00000000" w:rsidP="00000000" w:rsidRDefault="00000000" w:rsidRPr="00000000" w14:paraId="00000021">
      <w:pPr>
        <w:jc w:val="both"/>
        <w:rPr>
          <w:rFonts w:ascii="Arial" w:cs="Arial" w:eastAsia="Arial" w:hAnsi="Arial"/>
          <w:u w:val="single"/>
        </w:rPr>
      </w:pPr>
      <w:r w:rsidDel="00000000" w:rsidR="00000000" w:rsidRPr="00000000">
        <w:rPr>
          <w:rFonts w:ascii="Arial" w:cs="Arial" w:eastAsia="Arial" w:hAnsi="Arial"/>
          <w:u w:val="single"/>
          <w:rtl w:val="0"/>
        </w:rPr>
        <w:t xml:space="preserve">This job is based in London but may require travel, as well as working weekends and evenings.  </w:t>
      </w:r>
    </w:p>
    <w:p w:rsidR="00000000" w:rsidDel="00000000" w:rsidP="00000000" w:rsidRDefault="00000000" w:rsidRPr="00000000" w14:paraId="00000022">
      <w:pPr>
        <w:jc w:val="both"/>
        <w:rPr>
          <w:rFonts w:ascii="Arial" w:cs="Arial" w:eastAsia="Arial" w:hAnsi="Arial"/>
          <w:u w:val="single"/>
        </w:rPr>
      </w:pPr>
      <w:r w:rsidDel="00000000" w:rsidR="00000000" w:rsidRPr="00000000">
        <w:rPr>
          <w:rtl w:val="0"/>
        </w:rPr>
      </w:r>
    </w:p>
    <w:p w:rsidR="00000000" w:rsidDel="00000000" w:rsidP="00000000" w:rsidRDefault="00000000" w:rsidRPr="00000000" w14:paraId="00000023">
      <w:pPr>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24">
      <w:pPr>
        <w:rPr>
          <w:rFonts w:ascii="Arial" w:cs="Arial" w:eastAsia="Arial" w:hAnsi="Arial"/>
          <w:b w:val="1"/>
          <w:u w:val="single"/>
        </w:rPr>
      </w:pPr>
      <w:r w:rsidDel="00000000" w:rsidR="00000000" w:rsidRPr="00000000">
        <w:rPr>
          <w:rtl w:val="0"/>
        </w:rPr>
      </w:r>
    </w:p>
    <w:p w:rsidR="00000000" w:rsidDel="00000000" w:rsidP="00000000" w:rsidRDefault="00000000" w:rsidRPr="00000000" w14:paraId="00000025">
      <w:pPr>
        <w:rPr>
          <w:rFonts w:ascii="Arial" w:cs="Arial" w:eastAsia="Arial" w:hAnsi="Arial"/>
          <w:b w:val="1"/>
          <w:u w:val="single"/>
        </w:rPr>
      </w:pPr>
      <w:r w:rsidDel="00000000" w:rsidR="00000000" w:rsidRPr="00000000">
        <w:rPr>
          <w:rFonts w:ascii="Arial" w:cs="Arial" w:eastAsia="Arial" w:hAnsi="Arial"/>
          <w:b w:val="1"/>
          <w:u w:val="single"/>
          <w:rtl w:val="0"/>
        </w:rPr>
        <w:t xml:space="preserve">Knowledge &amp; Experience</w:t>
      </w:r>
    </w:p>
    <w:p w:rsidR="00000000" w:rsidDel="00000000" w:rsidP="00000000" w:rsidRDefault="00000000" w:rsidRPr="00000000" w14:paraId="00000026">
      <w:pPr>
        <w:rPr>
          <w:rFonts w:ascii="Arial" w:cs="Arial" w:eastAsia="Arial" w:hAnsi="Arial"/>
        </w:rPr>
      </w:pPr>
      <w:r w:rsidDel="00000000" w:rsidR="00000000" w:rsidRPr="00000000">
        <w:rPr>
          <w:rFonts w:ascii="Arial" w:cs="Arial" w:eastAsia="Arial" w:hAnsi="Arial"/>
          <w:rtl w:val="0"/>
        </w:rPr>
        <w:br w:type="textWrapping"/>
        <w:t xml:space="preserve">Essential:</w:t>
      </w:r>
    </w:p>
    <w:p w:rsidR="00000000" w:rsidDel="00000000" w:rsidP="00000000" w:rsidRDefault="00000000" w:rsidRPr="00000000" w14:paraId="0000002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At least two years relevant work experience </w:t>
      </w:r>
    </w:p>
    <w:p w:rsidR="00000000" w:rsidDel="00000000" w:rsidP="00000000" w:rsidRDefault="00000000" w:rsidRPr="00000000" w14:paraId="0000002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Experience of working with a range of project partners </w:t>
      </w:r>
      <w:r w:rsidDel="00000000" w:rsidR="00000000" w:rsidRPr="00000000">
        <w:rPr>
          <w:rtl w:val="0"/>
        </w:rPr>
      </w:r>
    </w:p>
    <w:p w:rsidR="00000000" w:rsidDel="00000000" w:rsidP="00000000" w:rsidRDefault="00000000" w:rsidRPr="00000000" w14:paraId="0000002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vertAlign w:val="baseline"/>
        </w:rPr>
      </w:pP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Arial" w:cs="Arial" w:eastAsia="Arial" w:hAnsi="Arial"/>
          <w:rtl w:val="0"/>
        </w:rPr>
        <w:t xml:space="preserve">Experience of engaging with experts, institutions, movements and groups of people to gain insights into problems.</w:t>
      </w:r>
    </w:p>
    <w:p w:rsidR="00000000" w:rsidDel="00000000" w:rsidP="00000000" w:rsidRDefault="00000000" w:rsidRPr="00000000" w14:paraId="0000002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vertAlign w:val="baseline"/>
        </w:rPr>
      </w:pPr>
      <w:r w:rsidDel="00000000" w:rsidR="00000000" w:rsidRPr="00000000">
        <w:rPr>
          <w:rFonts w:ascii="Arial" w:cs="Arial" w:eastAsia="Arial" w:hAnsi="Arial"/>
          <w:rtl w:val="0"/>
        </w:rPr>
        <w:t xml:space="preserve">Experience of proactively building and maintaining relationships with people in your field of interest</w:t>
      </w:r>
    </w:p>
    <w:p w:rsidR="00000000" w:rsidDel="00000000" w:rsidP="00000000" w:rsidRDefault="00000000" w:rsidRPr="00000000" w14:paraId="0000002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vertAlign w:val="baseline"/>
        </w:rPr>
      </w:pP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Arial" w:cs="Arial" w:eastAsia="Arial" w:hAnsi="Arial"/>
          <w:rtl w:val="0"/>
        </w:rPr>
        <w:t xml:space="preserve">Excellent quantitative skills, including the ability to conduct statistical analysis and/or excellent qualitative research skills, for example conducting interview and focus group research</w:t>
      </w:r>
    </w:p>
    <w:p w:rsidR="00000000" w:rsidDel="00000000" w:rsidP="00000000" w:rsidRDefault="00000000" w:rsidRPr="00000000" w14:paraId="0000002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vertAlign w:val="baseline"/>
        </w:rPr>
      </w:pP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Arial" w:cs="Arial" w:eastAsia="Arial" w:hAnsi="Arial"/>
          <w:rtl w:val="0"/>
        </w:rPr>
        <w:t xml:space="preserve">A good working knowledge of Excel</w:t>
      </w:r>
    </w:p>
    <w:p w:rsidR="00000000" w:rsidDel="00000000" w:rsidP="00000000" w:rsidRDefault="00000000" w:rsidRPr="00000000" w14:paraId="0000002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vertAlign w:val="baseline"/>
        </w:rPr>
      </w:pP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Arial" w:cs="Arial" w:eastAsia="Arial" w:hAnsi="Arial"/>
          <w:rtl w:val="0"/>
        </w:rPr>
        <w:t xml:space="preserve">A familiarity with NEF’s work and an affinity with its values, principles and theory of change</w:t>
      </w:r>
      <w:r w:rsidDel="00000000" w:rsidR="00000000" w:rsidRPr="00000000">
        <w:rPr>
          <w:rtl w:val="0"/>
        </w:rPr>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Arial" w:cs="Arial" w:eastAsia="Arial" w:hAnsi="Arial"/>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14:paraId="0000002F">
      <w:pPr>
        <w:rPr>
          <w:rFonts w:ascii="Arial" w:cs="Arial" w:eastAsia="Arial" w:hAnsi="Arial"/>
        </w:rPr>
      </w:pPr>
      <w:r w:rsidDel="00000000" w:rsidR="00000000" w:rsidRPr="00000000">
        <w:rPr>
          <w:rFonts w:ascii="Arial" w:cs="Arial" w:eastAsia="Arial" w:hAnsi="Arial"/>
          <w:rtl w:val="0"/>
        </w:rPr>
        <w:t xml:space="preserve">Desirable:</w:t>
      </w:r>
    </w:p>
    <w:p w:rsidR="00000000" w:rsidDel="00000000" w:rsidP="00000000" w:rsidRDefault="00000000" w:rsidRPr="00000000" w14:paraId="0000003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Experience working in government, private sector, trade union, activist, policy, the charitable sector or related field </w:t>
      </w:r>
    </w:p>
    <w:p w:rsidR="00000000" w:rsidDel="00000000" w:rsidP="00000000" w:rsidRDefault="00000000" w:rsidRPr="00000000" w14:paraId="00000031">
      <w:pPr>
        <w:numPr>
          <w:ilvl w:val="0"/>
          <w:numId w:val="3"/>
        </w:numPr>
        <w:ind w:left="720" w:hanging="360"/>
        <w:rPr>
          <w:rFonts w:ascii="Arial" w:cs="Arial" w:eastAsia="Arial" w:hAnsi="Arial"/>
        </w:rPr>
      </w:pPr>
      <w:r w:rsidDel="00000000" w:rsidR="00000000" w:rsidRPr="00000000">
        <w:rPr>
          <w:rFonts w:ascii="Arial" w:cs="Arial" w:eastAsia="Arial" w:hAnsi="Arial"/>
          <w:rtl w:val="0"/>
        </w:rPr>
        <w:t xml:space="preserve">Project management experience</w:t>
      </w:r>
    </w:p>
    <w:p w:rsidR="00000000" w:rsidDel="00000000" w:rsidP="00000000" w:rsidRDefault="00000000" w:rsidRPr="00000000" w14:paraId="00000032">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Knowledge of climate, ecological, environmental or related policy area </w:t>
      </w:r>
    </w:p>
    <w:p w:rsidR="00000000" w:rsidDel="00000000" w:rsidP="00000000" w:rsidRDefault="00000000" w:rsidRPr="00000000" w14:paraId="00000033">
      <w:pPr>
        <w:rPr>
          <w:rFonts w:ascii="Arial" w:cs="Arial" w:eastAsia="Arial" w:hAnsi="Arial"/>
        </w:rPr>
      </w:pPr>
      <w:r w:rsidDel="00000000" w:rsidR="00000000" w:rsidRPr="00000000">
        <w:rPr>
          <w:rtl w:val="0"/>
        </w:rPr>
      </w:r>
    </w:p>
    <w:p w:rsidR="00000000" w:rsidDel="00000000" w:rsidP="00000000" w:rsidRDefault="00000000" w:rsidRPr="00000000" w14:paraId="00000034">
      <w:pPr>
        <w:rPr>
          <w:rFonts w:ascii="Arial" w:cs="Arial" w:eastAsia="Arial" w:hAnsi="Arial"/>
          <w:b w:val="1"/>
          <w:u w:val="single"/>
        </w:rPr>
      </w:pPr>
      <w:r w:rsidDel="00000000" w:rsidR="00000000" w:rsidRPr="00000000">
        <w:rPr>
          <w:rFonts w:ascii="Arial" w:cs="Arial" w:eastAsia="Arial" w:hAnsi="Arial"/>
          <w:b w:val="1"/>
          <w:u w:val="single"/>
          <w:rtl w:val="0"/>
        </w:rPr>
        <w:t xml:space="preserve">Key Skills</w:t>
      </w:r>
    </w:p>
    <w:p w:rsidR="00000000" w:rsidDel="00000000" w:rsidP="00000000" w:rsidRDefault="00000000" w:rsidRPr="00000000" w14:paraId="00000035">
      <w:pPr>
        <w:rPr>
          <w:rFonts w:ascii="Arial" w:cs="Arial" w:eastAsia="Arial" w:hAnsi="Arial"/>
        </w:rPr>
      </w:pPr>
      <w:r w:rsidDel="00000000" w:rsidR="00000000" w:rsidRPr="00000000">
        <w:rPr>
          <w:rtl w:val="0"/>
        </w:rPr>
      </w:r>
    </w:p>
    <w:p w:rsidR="00000000" w:rsidDel="00000000" w:rsidP="00000000" w:rsidRDefault="00000000" w:rsidRPr="00000000" w14:paraId="0000003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Critical thinking and logical problem solving</w:t>
      </w:r>
    </w:p>
    <w:p w:rsidR="00000000" w:rsidDel="00000000" w:rsidP="00000000" w:rsidRDefault="00000000" w:rsidRPr="00000000" w14:paraId="0000003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High analytical ability and ability to make sense of complex information and present it in a clear and accessible form</w:t>
      </w:r>
      <w:r w:rsidDel="00000000" w:rsidR="00000000" w:rsidRPr="00000000">
        <w:rPr>
          <w:rtl w:val="0"/>
        </w:rPr>
      </w:r>
    </w:p>
    <w:p w:rsidR="00000000" w:rsidDel="00000000" w:rsidP="00000000" w:rsidRDefault="00000000" w:rsidRPr="00000000" w14:paraId="0000003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vertAlign w:val="baseline"/>
        </w:rPr>
      </w:pPr>
      <w:r w:rsidDel="00000000" w:rsidR="00000000" w:rsidRPr="00000000">
        <w:rPr>
          <w:rFonts w:ascii="Arial" w:cs="Arial" w:eastAsia="Arial" w:hAnsi="Arial"/>
          <w:rtl w:val="0"/>
        </w:rPr>
        <w:t xml:space="preserve">Ability to identify critical public policy problems and solutions by gaining insight from experts, institutions and groups of people with direct experience.</w:t>
      </w:r>
    </w:p>
    <w:p w:rsidR="00000000" w:rsidDel="00000000" w:rsidP="00000000" w:rsidRDefault="00000000" w:rsidRPr="00000000" w14:paraId="0000003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vertAlign w:val="baseline"/>
        </w:rPr>
      </w:pPr>
      <w:bookmarkStart w:colFirst="0" w:colLast="0" w:name="_heading=h.gjdgxs" w:id="0"/>
      <w:bookmarkEnd w:id="0"/>
      <w:r w:rsidDel="00000000" w:rsidR="00000000" w:rsidRPr="00000000">
        <w:rPr>
          <w:rFonts w:ascii="Arial" w:cs="Arial" w:eastAsia="Arial" w:hAnsi="Arial"/>
          <w:b w:val="0"/>
          <w:i w:val="0"/>
          <w:smallCaps w:val="0"/>
          <w:strike w:val="0"/>
          <w:color w:val="000000"/>
          <w:sz w:val="24"/>
          <w:szCs w:val="24"/>
          <w:u w:val="none"/>
          <w:vertAlign w:val="baseline"/>
          <w:rtl w:val="0"/>
        </w:rPr>
        <w:t xml:space="preserve">Excellent written communication skills, and an ability to write for a wide range of audiences. </w:t>
      </w:r>
    </w:p>
    <w:p w:rsidR="00000000" w:rsidDel="00000000" w:rsidP="00000000" w:rsidRDefault="00000000" w:rsidRPr="00000000" w14:paraId="0000003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Ability to think </w:t>
      </w:r>
      <w:r w:rsidDel="00000000" w:rsidR="00000000" w:rsidRPr="00000000">
        <w:rPr>
          <w:rFonts w:ascii="Arial" w:cs="Arial" w:eastAsia="Arial" w:hAnsi="Arial"/>
          <w:rtl w:val="0"/>
        </w:rPr>
        <w:t xml:space="preserve">clearly</w:t>
      </w:r>
      <w:r w:rsidDel="00000000" w:rsidR="00000000" w:rsidRPr="00000000">
        <w:rPr>
          <w:rFonts w:ascii="Arial" w:cs="Arial" w:eastAsia="Arial" w:hAnsi="Arial"/>
          <w:b w:val="0"/>
          <w:i w:val="0"/>
          <w:smallCaps w:val="0"/>
          <w:strike w:val="0"/>
          <w:color w:val="000000"/>
          <w:sz w:val="24"/>
          <w:szCs w:val="24"/>
          <w:u w:val="none"/>
          <w:vertAlign w:val="baseline"/>
          <w:rtl w:val="0"/>
        </w:rPr>
        <w:t xml:space="preserve">, respond flexibly and multi-task.</w:t>
      </w:r>
    </w:p>
    <w:p w:rsidR="00000000" w:rsidDel="00000000" w:rsidP="00000000" w:rsidRDefault="00000000" w:rsidRPr="00000000" w14:paraId="0000003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Strong time management skills and the ability to meet multiple deadlines</w:t>
      </w:r>
    </w:p>
    <w:p w:rsidR="00000000" w:rsidDel="00000000" w:rsidP="00000000" w:rsidRDefault="00000000" w:rsidRPr="00000000" w14:paraId="0000003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Strong project management skills</w:t>
      </w:r>
    </w:p>
    <w:p w:rsidR="00000000" w:rsidDel="00000000" w:rsidP="00000000" w:rsidRDefault="00000000" w:rsidRPr="00000000" w14:paraId="0000003D">
      <w:pPr>
        <w:rPr>
          <w:rFonts w:ascii="Arial" w:cs="Arial" w:eastAsia="Arial" w:hAnsi="Arial"/>
        </w:rPr>
      </w:pPr>
      <w:r w:rsidDel="00000000" w:rsidR="00000000" w:rsidRPr="00000000">
        <w:rPr>
          <w:rtl w:val="0"/>
        </w:rPr>
      </w:r>
    </w:p>
    <w:p w:rsidR="00000000" w:rsidDel="00000000" w:rsidP="00000000" w:rsidRDefault="00000000" w:rsidRPr="00000000" w14:paraId="0000003E">
      <w:pPr>
        <w:rPr>
          <w:rFonts w:ascii="Arial" w:cs="Arial" w:eastAsia="Arial" w:hAnsi="Arial"/>
        </w:rPr>
      </w:pPr>
      <w:r w:rsidDel="00000000" w:rsidR="00000000" w:rsidRPr="00000000">
        <w:rPr>
          <w:rtl w:val="0"/>
        </w:rPr>
      </w:r>
    </w:p>
    <w:sectPr>
      <w:pgSz w:h="16838" w:w="11906"/>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1A5274"/>
    <w:pPr>
      <w:spacing w:after="0" w:line="240" w:lineRule="auto"/>
    </w:pPr>
    <w:rPr>
      <w:rFonts w:eastAsiaTheme="minorEastAsia"/>
      <w:sz w:val="24"/>
      <w:szCs w:val="24"/>
      <w:lang w:val="en-US"/>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1A5274"/>
    <w:pPr>
      <w:ind w:left="720"/>
      <w:contextualSpacing w:val="1"/>
    </w:pPr>
  </w:style>
  <w:style w:type="table" w:styleId="TableGrid">
    <w:name w:val="Table Grid"/>
    <w:basedOn w:val="TableNormal"/>
    <w:uiPriority w:val="39"/>
    <w:rsid w:val="00594A60"/>
    <w:pPr>
      <w:spacing w:after="0" w:line="240" w:lineRule="auto"/>
    </w:pPr>
    <w:rPr>
      <w:rFonts w:eastAsiaTheme="minorEastAsia"/>
      <w:sz w:val="20"/>
      <w:szCs w:val="20"/>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BalloonText">
    <w:name w:val="Balloon Text"/>
    <w:basedOn w:val="Normal"/>
    <w:link w:val="BalloonTextChar"/>
    <w:uiPriority w:val="99"/>
    <w:semiHidden w:val="1"/>
    <w:unhideWhenUsed w:val="1"/>
    <w:rsid w:val="00F66A26"/>
    <w:rPr>
      <w:rFonts w:ascii="Tahoma" w:cs="Tahoma" w:hAnsi="Tahoma"/>
      <w:sz w:val="16"/>
      <w:szCs w:val="16"/>
    </w:rPr>
  </w:style>
  <w:style w:type="character" w:styleId="BalloonTextChar" w:customStyle="1">
    <w:name w:val="Balloon Text Char"/>
    <w:basedOn w:val="DefaultParagraphFont"/>
    <w:link w:val="BalloonText"/>
    <w:uiPriority w:val="99"/>
    <w:semiHidden w:val="1"/>
    <w:rsid w:val="00F66A26"/>
    <w:rPr>
      <w:rFonts w:ascii="Tahoma" w:cs="Tahoma" w:hAnsi="Tahoma" w:eastAsiaTheme="minorEastAsia"/>
      <w:sz w:val="16"/>
      <w:szCs w:val="16"/>
      <w:lang w:val="en-US"/>
    </w:rPr>
  </w:style>
  <w:style w:type="character" w:styleId="CommentReference">
    <w:name w:val="annotation reference"/>
    <w:basedOn w:val="DefaultParagraphFont"/>
    <w:uiPriority w:val="99"/>
    <w:semiHidden w:val="1"/>
    <w:unhideWhenUsed w:val="1"/>
    <w:rsid w:val="004079B4"/>
    <w:rPr>
      <w:sz w:val="16"/>
      <w:szCs w:val="16"/>
    </w:rPr>
  </w:style>
  <w:style w:type="paragraph" w:styleId="CommentText">
    <w:name w:val="annotation text"/>
    <w:basedOn w:val="Normal"/>
    <w:link w:val="CommentTextChar"/>
    <w:uiPriority w:val="99"/>
    <w:semiHidden w:val="1"/>
    <w:unhideWhenUsed w:val="1"/>
    <w:rsid w:val="004079B4"/>
    <w:rPr>
      <w:sz w:val="20"/>
      <w:szCs w:val="20"/>
    </w:rPr>
  </w:style>
  <w:style w:type="character" w:styleId="CommentTextChar" w:customStyle="1">
    <w:name w:val="Comment Text Char"/>
    <w:basedOn w:val="DefaultParagraphFont"/>
    <w:link w:val="CommentText"/>
    <w:uiPriority w:val="99"/>
    <w:semiHidden w:val="1"/>
    <w:rsid w:val="004079B4"/>
    <w:rPr>
      <w:rFonts w:eastAsiaTheme="minorEastAsia"/>
      <w:sz w:val="20"/>
      <w:szCs w:val="20"/>
      <w:lang w:val="en-US"/>
    </w:rPr>
  </w:style>
  <w:style w:type="paragraph" w:styleId="CommentSubject">
    <w:name w:val="annotation subject"/>
    <w:basedOn w:val="CommentText"/>
    <w:next w:val="CommentText"/>
    <w:link w:val="CommentSubjectChar"/>
    <w:uiPriority w:val="99"/>
    <w:semiHidden w:val="1"/>
    <w:unhideWhenUsed w:val="1"/>
    <w:rsid w:val="004079B4"/>
    <w:rPr>
      <w:b w:val="1"/>
      <w:bCs w:val="1"/>
    </w:rPr>
  </w:style>
  <w:style w:type="character" w:styleId="CommentSubjectChar" w:customStyle="1">
    <w:name w:val="Comment Subject Char"/>
    <w:basedOn w:val="CommentTextChar"/>
    <w:link w:val="CommentSubject"/>
    <w:uiPriority w:val="99"/>
    <w:semiHidden w:val="1"/>
    <w:rsid w:val="004079B4"/>
    <w:rPr>
      <w:rFonts w:eastAsiaTheme="minorEastAsia"/>
      <w:b w:val="1"/>
      <w:bCs w:val="1"/>
      <w:sz w:val="20"/>
      <w:szCs w:val="20"/>
      <w:lang w:val="en-US"/>
    </w:rPr>
  </w:style>
  <w:style w:type="character" w:styleId="Hyperlink">
    <w:name w:val="Hyperlink"/>
    <w:basedOn w:val="DefaultParagraphFont"/>
    <w:uiPriority w:val="99"/>
    <w:unhideWhenUsed w:val="1"/>
    <w:rsid w:val="002F6C64"/>
    <w:rPr>
      <w:color w:val="0563c1" w:themeColor="hyperlink"/>
      <w:u w:val="singl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mYX2yv3ohO/WjdY3/2axHExQ+pg==">AMUW2mUmP2LleXyL/qLVEtUqWGnFZCJphz3Vo5s+uqVdK7YifVqF8Q5DYwBM3fCR5Xk1A0ix9omwyGLcr3d+Jdv0dZEAg2QxUenuK7mEXrolH0l1HfV4kwg6mWoppMRPvm5rmb8JHxk5</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2020-02-04T09:32:00Z</dcterms:created>
  <dc:creator>Jo Day</dc:creator>
</cp:coreProperties>
</file>