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ABFE" w14:textId="77777777" w:rsidR="00763AF5" w:rsidRDefault="00501FE1" w:rsidP="00501FE1">
      <w:pPr>
        <w:pStyle w:val="BodyA"/>
        <w:rPr>
          <w:rFonts w:ascii="Arial" w:hAnsi="Arial"/>
          <w:b/>
          <w:bCs/>
        </w:rPr>
      </w:pPr>
      <w:r>
        <w:rPr>
          <w:noProof/>
          <w:lang w:val="en-GB"/>
        </w:rPr>
        <w:drawing>
          <wp:anchor distT="0" distB="0" distL="114300" distR="114300" simplePos="0" relativeHeight="251658240" behindDoc="0" locked="0" layoutInCell="1" allowOverlap="1" wp14:anchorId="49D94918" wp14:editId="2FD60353">
            <wp:simplePos x="914400" y="914400"/>
            <wp:positionH relativeFrom="column">
              <wp:align>left</wp:align>
            </wp:positionH>
            <wp:positionV relativeFrom="paragraph">
              <wp:align>top</wp:align>
            </wp:positionV>
            <wp:extent cx="1695450" cy="723900"/>
            <wp:effectExtent l="0" t="0" r="0" b="0"/>
            <wp:wrapSquare wrapText="bothSides"/>
            <wp:docPr id="1" name="Picture 1"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logo-for-white-b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anchor>
        </w:drawing>
      </w:r>
      <w:r>
        <w:rPr>
          <w:rFonts w:ascii="Arial" w:hAnsi="Arial"/>
          <w:b/>
          <w:bCs/>
        </w:rPr>
        <w:br w:type="textWrapping" w:clear="all"/>
      </w:r>
    </w:p>
    <w:p w14:paraId="2B3304FE" w14:textId="77777777" w:rsidR="00763AF5" w:rsidRDefault="00763AF5">
      <w:pPr>
        <w:pStyle w:val="BodyA"/>
        <w:jc w:val="center"/>
        <w:rPr>
          <w:rFonts w:ascii="Arial" w:hAnsi="Arial"/>
          <w:b/>
          <w:bCs/>
        </w:rPr>
      </w:pPr>
    </w:p>
    <w:p w14:paraId="5F535651" w14:textId="77777777" w:rsidR="00763AF5" w:rsidRPr="00F95FBD" w:rsidRDefault="00F95FBD">
      <w:pPr>
        <w:pStyle w:val="BodyA"/>
        <w:jc w:val="center"/>
        <w:rPr>
          <w:rFonts w:ascii="Steagal Bold" w:eastAsia="Arial" w:hAnsi="Steagal Bold" w:cs="Arial"/>
          <w:bCs/>
          <w:sz w:val="36"/>
          <w:szCs w:val="36"/>
          <w:lang w:val="de-DE"/>
        </w:rPr>
      </w:pPr>
      <w:r w:rsidRPr="00F95FBD">
        <w:rPr>
          <w:rFonts w:ascii="Steagal Bold" w:hAnsi="Steagal Bold"/>
          <w:bCs/>
          <w:sz w:val="36"/>
          <w:szCs w:val="36"/>
          <w:lang w:val="de-DE"/>
        </w:rPr>
        <w:t>TR</w:t>
      </w:r>
      <w:r w:rsidR="00D47077">
        <w:rPr>
          <w:rFonts w:ascii="Steagal Bold" w:hAnsi="Steagal Bold"/>
          <w:bCs/>
          <w:sz w:val="36"/>
          <w:szCs w:val="36"/>
          <w:lang w:val="de-DE"/>
        </w:rPr>
        <w:t>EASURER</w:t>
      </w:r>
    </w:p>
    <w:p w14:paraId="1B235DA9" w14:textId="77777777" w:rsidR="00963BA8" w:rsidRDefault="00963BA8" w:rsidP="00A41062">
      <w:pPr>
        <w:spacing w:before="100" w:after="120"/>
        <w:rPr>
          <w:rFonts w:ascii="Steagal Bold" w:eastAsia="Palatino Linotype" w:hAnsi="Steagal Bold" w:cs="Palatino Linotype"/>
          <w:color w:val="000000"/>
          <w:u w:color="000000"/>
        </w:rPr>
      </w:pPr>
    </w:p>
    <w:p w14:paraId="36CCD604" w14:textId="77777777" w:rsidR="00C271CD" w:rsidRPr="002D4F48" w:rsidRDefault="002D4F48" w:rsidP="00C31E71">
      <w:pPr>
        <w:spacing w:before="10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ROLE SUMMARY</w:t>
      </w:r>
    </w:p>
    <w:p w14:paraId="6B3B2514" w14:textId="77777777" w:rsidR="00763AF5" w:rsidRDefault="00F95FBD" w:rsidP="00C31E71">
      <w:pPr>
        <w:pStyle w:val="Heading3"/>
        <w:pBdr>
          <w:top w:val="nil"/>
        </w:pBdr>
        <w:spacing w:before="0" w:after="120" w:line="240" w:lineRule="auto"/>
        <w:rPr>
          <w:rFonts w:ascii="Cambria" w:hAnsi="Cambria"/>
          <w:sz w:val="24"/>
          <w:szCs w:val="24"/>
        </w:rPr>
      </w:pPr>
      <w:r>
        <w:rPr>
          <w:rFonts w:ascii="Cambria" w:hAnsi="Cambria"/>
          <w:sz w:val="24"/>
          <w:szCs w:val="24"/>
        </w:rPr>
        <w:t>T</w:t>
      </w:r>
      <w:r w:rsidR="00D47077">
        <w:rPr>
          <w:rFonts w:ascii="Cambria" w:hAnsi="Cambria"/>
          <w:sz w:val="24"/>
          <w:szCs w:val="24"/>
        </w:rPr>
        <w:t xml:space="preserve">he Treasurer is also a trustee, sharing responsibility </w:t>
      </w:r>
      <w:r>
        <w:rPr>
          <w:rFonts w:ascii="Cambria" w:hAnsi="Cambria"/>
          <w:sz w:val="24"/>
          <w:szCs w:val="24"/>
        </w:rPr>
        <w:t xml:space="preserve">jointly </w:t>
      </w:r>
      <w:r w:rsidR="00D47077">
        <w:rPr>
          <w:rFonts w:ascii="Cambria" w:hAnsi="Cambria"/>
          <w:sz w:val="24"/>
          <w:szCs w:val="24"/>
        </w:rPr>
        <w:t xml:space="preserve">with other trustees </w:t>
      </w:r>
      <w:r>
        <w:rPr>
          <w:rFonts w:ascii="Cambria" w:hAnsi="Cambria"/>
          <w:sz w:val="24"/>
          <w:szCs w:val="24"/>
        </w:rPr>
        <w:t xml:space="preserve">for the </w:t>
      </w:r>
      <w:r w:rsidR="002D4F48">
        <w:rPr>
          <w:rFonts w:ascii="Cambria" w:hAnsi="Cambria"/>
          <w:sz w:val="24"/>
          <w:szCs w:val="24"/>
        </w:rPr>
        <w:t>overall governance and strategic direction of the New Economics Foundation.</w:t>
      </w:r>
    </w:p>
    <w:p w14:paraId="570A50FF" w14:textId="77777777" w:rsidR="008D0DA3" w:rsidRDefault="00F95FBD" w:rsidP="008D0DA3">
      <w:pPr>
        <w:pStyle w:val="Heading3"/>
        <w:pBdr>
          <w:top w:val="nil"/>
        </w:pBdr>
        <w:spacing w:before="80" w:after="120" w:line="240" w:lineRule="auto"/>
        <w:rPr>
          <w:rFonts w:ascii="Cambria" w:hAnsi="Cambria"/>
          <w:sz w:val="24"/>
          <w:szCs w:val="24"/>
        </w:rPr>
      </w:pPr>
      <w:r>
        <w:rPr>
          <w:rFonts w:ascii="Cambria" w:hAnsi="Cambria"/>
          <w:sz w:val="24"/>
          <w:szCs w:val="24"/>
        </w:rPr>
        <w:t xml:space="preserve">Together, our </w:t>
      </w:r>
      <w:r w:rsidR="00582592">
        <w:rPr>
          <w:rFonts w:ascii="Cambria" w:hAnsi="Cambria"/>
          <w:sz w:val="24"/>
          <w:szCs w:val="24"/>
        </w:rPr>
        <w:t>t</w:t>
      </w:r>
      <w:r>
        <w:rPr>
          <w:rFonts w:ascii="Cambria" w:hAnsi="Cambria"/>
          <w:sz w:val="24"/>
          <w:szCs w:val="24"/>
        </w:rPr>
        <w:t xml:space="preserve">rustees ensure that we’re achieving our mission to benefit the public by transforming the </w:t>
      </w:r>
      <w:proofErr w:type="gramStart"/>
      <w:r>
        <w:rPr>
          <w:rFonts w:ascii="Cambria" w:hAnsi="Cambria"/>
          <w:sz w:val="24"/>
          <w:szCs w:val="24"/>
        </w:rPr>
        <w:t>economy</w:t>
      </w:r>
      <w:proofErr w:type="gramEnd"/>
      <w:r>
        <w:rPr>
          <w:rFonts w:ascii="Cambria" w:hAnsi="Cambria"/>
          <w:sz w:val="24"/>
          <w:szCs w:val="24"/>
        </w:rPr>
        <w:t xml:space="preserve"> so it </w:t>
      </w:r>
      <w:r w:rsidR="008D0DA3">
        <w:rPr>
          <w:rFonts w:ascii="Cambria" w:hAnsi="Cambria"/>
          <w:sz w:val="24"/>
          <w:szCs w:val="24"/>
        </w:rPr>
        <w:t>works for people and the planet.</w:t>
      </w:r>
    </w:p>
    <w:p w14:paraId="41D233A8" w14:textId="77777777" w:rsidR="008D0DA3" w:rsidRDefault="008D0DA3" w:rsidP="00D47077">
      <w:pPr>
        <w:pStyle w:val="BodyAA"/>
        <w:spacing w:after="120"/>
        <w:rPr>
          <w:rFonts w:ascii="Cambria" w:hAnsi="Cambria"/>
          <w:spacing w:val="5"/>
          <w:sz w:val="24"/>
          <w:szCs w:val="24"/>
        </w:rPr>
      </w:pPr>
      <w:r>
        <w:rPr>
          <w:rFonts w:ascii="Cambria" w:hAnsi="Cambria"/>
          <w:spacing w:val="5"/>
          <w:sz w:val="24"/>
          <w:szCs w:val="24"/>
        </w:rPr>
        <w:t xml:space="preserve">Trustees act in the best interests of the New Economics Foundation and support us in using our resources responsibly.  Our </w:t>
      </w:r>
      <w:r w:rsidR="00582592">
        <w:rPr>
          <w:rFonts w:ascii="Cambria" w:hAnsi="Cambria"/>
          <w:spacing w:val="5"/>
          <w:sz w:val="24"/>
          <w:szCs w:val="24"/>
        </w:rPr>
        <w:t>t</w:t>
      </w:r>
      <w:r>
        <w:rPr>
          <w:rFonts w:ascii="Cambria" w:hAnsi="Cambria"/>
          <w:spacing w:val="5"/>
          <w:sz w:val="24"/>
          <w:szCs w:val="24"/>
        </w:rPr>
        <w:t>rustees ensure that we stay accountable to each other, to our funders and to society.</w:t>
      </w:r>
    </w:p>
    <w:p w14:paraId="381498E3" w14:textId="77777777" w:rsidR="00D47077" w:rsidRPr="00D47077" w:rsidRDefault="00D47077" w:rsidP="00D47077">
      <w:pPr>
        <w:pStyle w:val="BodyAA"/>
        <w:rPr>
          <w:rFonts w:ascii="Cambria" w:hAnsi="Cambria"/>
          <w:spacing w:val="5"/>
          <w:sz w:val="24"/>
          <w:szCs w:val="24"/>
        </w:rPr>
      </w:pPr>
      <w:r>
        <w:rPr>
          <w:rFonts w:ascii="Cambria" w:hAnsi="Cambria"/>
          <w:spacing w:val="5"/>
          <w:sz w:val="24"/>
          <w:szCs w:val="24"/>
        </w:rPr>
        <w:t xml:space="preserve">The Treasurer chairs the Board’s Finance, Audit &amp; Risk Committee, is a member of the Board &amp; Officers’ Committee and </w:t>
      </w:r>
      <w:r w:rsidRPr="00D47077">
        <w:rPr>
          <w:rFonts w:ascii="Cambria" w:hAnsi="Cambria"/>
          <w:spacing w:val="5"/>
          <w:sz w:val="24"/>
          <w:szCs w:val="24"/>
        </w:rPr>
        <w:t>maintain</w:t>
      </w:r>
      <w:r>
        <w:rPr>
          <w:rFonts w:ascii="Cambria" w:hAnsi="Cambria"/>
          <w:spacing w:val="5"/>
          <w:sz w:val="24"/>
          <w:szCs w:val="24"/>
        </w:rPr>
        <w:t>s</w:t>
      </w:r>
      <w:r w:rsidRPr="00D47077">
        <w:rPr>
          <w:rFonts w:ascii="Cambria" w:hAnsi="Cambria"/>
          <w:spacing w:val="5"/>
          <w:sz w:val="24"/>
          <w:szCs w:val="24"/>
        </w:rPr>
        <w:t xml:space="preserve"> oversight of NEF’s financial affairs on behalf of the Board of Trustees.  </w:t>
      </w:r>
      <w:r>
        <w:rPr>
          <w:rFonts w:ascii="Cambria" w:hAnsi="Cambria"/>
          <w:spacing w:val="5"/>
          <w:sz w:val="24"/>
          <w:szCs w:val="24"/>
        </w:rPr>
        <w:t>The Treasurer additionally</w:t>
      </w:r>
      <w:r w:rsidRPr="00D47077">
        <w:rPr>
          <w:rFonts w:ascii="Cambria" w:hAnsi="Cambria"/>
          <w:spacing w:val="5"/>
          <w:sz w:val="24"/>
          <w:szCs w:val="24"/>
        </w:rPr>
        <w:t xml:space="preserve"> provide</w:t>
      </w:r>
      <w:r>
        <w:rPr>
          <w:rFonts w:ascii="Cambria" w:hAnsi="Cambria"/>
          <w:spacing w:val="5"/>
          <w:sz w:val="24"/>
          <w:szCs w:val="24"/>
        </w:rPr>
        <w:t>s</w:t>
      </w:r>
      <w:r w:rsidRPr="00D47077">
        <w:rPr>
          <w:rFonts w:ascii="Cambria" w:hAnsi="Cambria"/>
          <w:spacing w:val="5"/>
          <w:sz w:val="24"/>
          <w:szCs w:val="24"/>
        </w:rPr>
        <w:t xml:space="preserve"> gui</w:t>
      </w:r>
      <w:r>
        <w:rPr>
          <w:rFonts w:ascii="Cambria" w:hAnsi="Cambria"/>
          <w:spacing w:val="5"/>
          <w:sz w:val="24"/>
          <w:szCs w:val="24"/>
        </w:rPr>
        <w:t xml:space="preserve">dance to the Board of Trustees </w:t>
      </w:r>
      <w:r w:rsidRPr="00D47077">
        <w:rPr>
          <w:rFonts w:ascii="Cambria" w:hAnsi="Cambria"/>
          <w:spacing w:val="5"/>
          <w:sz w:val="24"/>
          <w:szCs w:val="24"/>
        </w:rPr>
        <w:t>and</w:t>
      </w:r>
      <w:r>
        <w:rPr>
          <w:rFonts w:ascii="Cambria" w:hAnsi="Cambria"/>
          <w:spacing w:val="5"/>
          <w:sz w:val="24"/>
          <w:szCs w:val="24"/>
        </w:rPr>
        <w:t xml:space="preserve"> the senior management team</w:t>
      </w:r>
      <w:r w:rsidRPr="00D47077">
        <w:rPr>
          <w:rFonts w:ascii="Cambria" w:hAnsi="Cambria"/>
          <w:spacing w:val="5"/>
          <w:sz w:val="24"/>
          <w:szCs w:val="24"/>
        </w:rPr>
        <w:t xml:space="preserve"> on financial stewardship of NEF</w:t>
      </w:r>
      <w:r>
        <w:rPr>
          <w:rFonts w:ascii="Cambria" w:hAnsi="Cambria"/>
          <w:spacing w:val="5"/>
          <w:sz w:val="24"/>
          <w:szCs w:val="24"/>
        </w:rPr>
        <w:t xml:space="preserve"> in line with our</w:t>
      </w:r>
      <w:r w:rsidRPr="00D47077">
        <w:rPr>
          <w:rFonts w:ascii="Cambria" w:hAnsi="Cambria"/>
          <w:spacing w:val="5"/>
          <w:sz w:val="24"/>
          <w:szCs w:val="24"/>
        </w:rPr>
        <w:t xml:space="preserve"> strategic aims.</w:t>
      </w:r>
    </w:p>
    <w:p w14:paraId="093A02AD" w14:textId="77777777" w:rsidR="00D47077" w:rsidRDefault="00D47077" w:rsidP="008D0DA3">
      <w:pPr>
        <w:pStyle w:val="BodyAA"/>
        <w:rPr>
          <w:rFonts w:ascii="Cambria" w:hAnsi="Cambria"/>
          <w:spacing w:val="5"/>
          <w:sz w:val="24"/>
          <w:szCs w:val="24"/>
        </w:rPr>
      </w:pPr>
    </w:p>
    <w:p w14:paraId="118561E5" w14:textId="77777777" w:rsidR="00582592" w:rsidRDefault="00582592" w:rsidP="008D0DA3">
      <w:pPr>
        <w:pStyle w:val="BodyAA"/>
        <w:rPr>
          <w:rFonts w:ascii="Cambria" w:hAnsi="Cambria"/>
          <w:spacing w:val="5"/>
          <w:sz w:val="24"/>
          <w:szCs w:val="24"/>
        </w:rPr>
      </w:pPr>
    </w:p>
    <w:p w14:paraId="450946C3" w14:textId="77777777" w:rsidR="00582592" w:rsidRPr="002D4F48" w:rsidRDefault="00582592" w:rsidP="00C31E71">
      <w:pPr>
        <w:spacing w:before="10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 xml:space="preserve">BENEFITS OF BEING </w:t>
      </w:r>
      <w:r w:rsidR="003E51C8">
        <w:rPr>
          <w:rFonts w:ascii="Steagal Bold" w:eastAsia="Palatino Linotype" w:hAnsi="Steagal Bold" w:cs="Palatino Linotype"/>
          <w:color w:val="000000"/>
          <w:u w:color="000000"/>
        </w:rPr>
        <w:t>NEF’S TREASURER</w:t>
      </w:r>
    </w:p>
    <w:p w14:paraId="0FEC8601" w14:textId="77777777" w:rsidR="00582592" w:rsidRDefault="00582592" w:rsidP="00C31E71">
      <w:pPr>
        <w:pStyle w:val="Heading3"/>
        <w:pBdr>
          <w:top w:val="nil"/>
        </w:pBdr>
        <w:spacing w:before="0" w:after="120" w:line="240" w:lineRule="auto"/>
        <w:rPr>
          <w:rFonts w:ascii="Cambria" w:hAnsi="Cambria"/>
          <w:sz w:val="24"/>
          <w:szCs w:val="24"/>
        </w:rPr>
      </w:pPr>
      <w:r>
        <w:rPr>
          <w:rFonts w:ascii="Cambria" w:hAnsi="Cambria"/>
          <w:sz w:val="24"/>
          <w:szCs w:val="24"/>
        </w:rPr>
        <w:t xml:space="preserve">Being a trustee </w:t>
      </w:r>
      <w:r w:rsidR="003E51C8">
        <w:rPr>
          <w:rFonts w:ascii="Cambria" w:hAnsi="Cambria"/>
          <w:sz w:val="24"/>
          <w:szCs w:val="24"/>
        </w:rPr>
        <w:t xml:space="preserve">and treasurer </w:t>
      </w:r>
      <w:r>
        <w:rPr>
          <w:rFonts w:ascii="Cambria" w:hAnsi="Cambria"/>
          <w:sz w:val="24"/>
          <w:szCs w:val="24"/>
        </w:rPr>
        <w:t>should be a rewarding experience.  It provides an opportunity to:</w:t>
      </w:r>
    </w:p>
    <w:p w14:paraId="7FDD7BB2" w14:textId="77777777" w:rsidR="00582592" w:rsidRPr="00582592" w:rsidRDefault="00582592" w:rsidP="00582592">
      <w:pPr>
        <w:pStyle w:val="Heading3"/>
        <w:numPr>
          <w:ilvl w:val="0"/>
          <w:numId w:val="8"/>
        </w:numPr>
        <w:pBdr>
          <w:top w:val="nil"/>
        </w:pBdr>
        <w:spacing w:before="80" w:after="120" w:line="240" w:lineRule="auto"/>
        <w:rPr>
          <w:rFonts w:ascii="Cambria" w:hAnsi="Cambria"/>
          <w:sz w:val="24"/>
          <w:szCs w:val="24"/>
        </w:rPr>
      </w:pPr>
      <w:r>
        <w:rPr>
          <w:rFonts w:ascii="Cambria" w:hAnsi="Cambria"/>
          <w:sz w:val="24"/>
          <w:szCs w:val="24"/>
        </w:rPr>
        <w:t>Make use of your</w:t>
      </w:r>
      <w:r w:rsidRPr="00582592">
        <w:rPr>
          <w:rFonts w:ascii="Cambria" w:hAnsi="Cambria"/>
          <w:sz w:val="24"/>
          <w:szCs w:val="24"/>
        </w:rPr>
        <w:t xml:space="preserve"> skills and experience and make a difference to a cause you care about</w:t>
      </w:r>
    </w:p>
    <w:p w14:paraId="6EDF69BA" w14:textId="77777777" w:rsidR="00582592" w:rsidRPr="00582592" w:rsidRDefault="003E51C8" w:rsidP="00582592">
      <w:pPr>
        <w:pStyle w:val="Heading3"/>
        <w:numPr>
          <w:ilvl w:val="0"/>
          <w:numId w:val="8"/>
        </w:numPr>
        <w:pBdr>
          <w:top w:val="nil"/>
        </w:pBdr>
        <w:spacing w:before="80" w:after="120" w:line="240" w:lineRule="auto"/>
        <w:rPr>
          <w:rFonts w:ascii="Cambria" w:hAnsi="Cambria"/>
          <w:sz w:val="24"/>
          <w:szCs w:val="24"/>
        </w:rPr>
      </w:pPr>
      <w:r>
        <w:rPr>
          <w:rFonts w:ascii="Cambria" w:hAnsi="Cambria"/>
          <w:sz w:val="24"/>
          <w:szCs w:val="24"/>
        </w:rPr>
        <w:t>Apply your knowledge of finances in the context of</w:t>
      </w:r>
      <w:r w:rsidR="00582592" w:rsidRPr="00582592">
        <w:rPr>
          <w:rFonts w:ascii="Cambria" w:hAnsi="Cambria"/>
          <w:sz w:val="24"/>
          <w:szCs w:val="24"/>
        </w:rPr>
        <w:t xml:space="preserve"> </w:t>
      </w:r>
      <w:r w:rsidR="00582592">
        <w:rPr>
          <w:rFonts w:ascii="Cambria" w:hAnsi="Cambria"/>
          <w:sz w:val="24"/>
          <w:szCs w:val="24"/>
        </w:rPr>
        <w:t>charity governance and strategy</w:t>
      </w:r>
    </w:p>
    <w:p w14:paraId="0BE7ED66" w14:textId="77777777" w:rsidR="00582592" w:rsidRPr="00582592" w:rsidRDefault="00582592" w:rsidP="00582592">
      <w:pPr>
        <w:pStyle w:val="Heading3"/>
        <w:numPr>
          <w:ilvl w:val="0"/>
          <w:numId w:val="8"/>
        </w:numPr>
        <w:pBdr>
          <w:top w:val="nil"/>
        </w:pBdr>
        <w:spacing w:before="80" w:after="120" w:line="240" w:lineRule="auto"/>
        <w:rPr>
          <w:rFonts w:ascii="Cambria" w:hAnsi="Cambria"/>
          <w:sz w:val="24"/>
          <w:szCs w:val="24"/>
        </w:rPr>
      </w:pPr>
      <w:r w:rsidRPr="00582592">
        <w:rPr>
          <w:rFonts w:ascii="Cambria" w:hAnsi="Cambria"/>
          <w:sz w:val="24"/>
          <w:szCs w:val="24"/>
        </w:rPr>
        <w:t>Work with new and interesting people from</w:t>
      </w:r>
      <w:r>
        <w:rPr>
          <w:rFonts w:ascii="Cambria" w:hAnsi="Cambria"/>
          <w:sz w:val="24"/>
          <w:szCs w:val="24"/>
        </w:rPr>
        <w:t xml:space="preserve"> different</w:t>
      </w:r>
      <w:r w:rsidRPr="00582592">
        <w:rPr>
          <w:rFonts w:ascii="Cambria" w:hAnsi="Cambria"/>
          <w:sz w:val="24"/>
          <w:szCs w:val="24"/>
        </w:rPr>
        <w:t xml:space="preserve"> background</w:t>
      </w:r>
      <w:r>
        <w:rPr>
          <w:rFonts w:ascii="Cambria" w:hAnsi="Cambria"/>
          <w:sz w:val="24"/>
          <w:szCs w:val="24"/>
        </w:rPr>
        <w:t>s</w:t>
      </w:r>
    </w:p>
    <w:p w14:paraId="5B8B1A06" w14:textId="77777777" w:rsidR="00582592" w:rsidRDefault="00582592" w:rsidP="00582592">
      <w:pPr>
        <w:pStyle w:val="Heading3"/>
        <w:pBdr>
          <w:top w:val="nil"/>
        </w:pBdr>
        <w:spacing w:before="80" w:after="120" w:line="240" w:lineRule="auto"/>
        <w:rPr>
          <w:rFonts w:ascii="Cambria" w:hAnsi="Cambria"/>
          <w:sz w:val="24"/>
          <w:szCs w:val="24"/>
        </w:rPr>
      </w:pPr>
      <w:r>
        <w:rPr>
          <w:rFonts w:ascii="Cambria" w:hAnsi="Cambria"/>
          <w:sz w:val="24"/>
          <w:szCs w:val="24"/>
        </w:rPr>
        <w:t xml:space="preserve">Trustees generally meet </w:t>
      </w:r>
      <w:r w:rsidR="00BB5CAC">
        <w:rPr>
          <w:rFonts w:ascii="Cambria" w:hAnsi="Cambria"/>
          <w:sz w:val="24"/>
          <w:szCs w:val="24"/>
        </w:rPr>
        <w:t>as a whole board four</w:t>
      </w:r>
      <w:r>
        <w:rPr>
          <w:rFonts w:ascii="Cambria" w:hAnsi="Cambria"/>
          <w:sz w:val="24"/>
          <w:szCs w:val="24"/>
        </w:rPr>
        <w:t xml:space="preserve"> times each year</w:t>
      </w:r>
      <w:r w:rsidR="00D47077">
        <w:rPr>
          <w:rFonts w:ascii="Cambria" w:hAnsi="Cambria"/>
          <w:sz w:val="24"/>
          <w:szCs w:val="24"/>
        </w:rPr>
        <w:t>.  The Finance, Audit &amp; Risk Committee meets six times a year, and the Board &amp; Officers’ Committee usually meets four time</w:t>
      </w:r>
      <w:r w:rsidR="003E51C8">
        <w:rPr>
          <w:rFonts w:ascii="Cambria" w:hAnsi="Cambria"/>
          <w:sz w:val="24"/>
          <w:szCs w:val="24"/>
        </w:rPr>
        <w:t>s</w:t>
      </w:r>
      <w:r w:rsidR="00D47077">
        <w:rPr>
          <w:rFonts w:ascii="Cambria" w:hAnsi="Cambria"/>
          <w:sz w:val="24"/>
          <w:szCs w:val="24"/>
        </w:rPr>
        <w:t xml:space="preserve"> a year.</w:t>
      </w:r>
    </w:p>
    <w:p w14:paraId="02724C53" w14:textId="77777777" w:rsidR="00582592" w:rsidRDefault="00582592" w:rsidP="00582592">
      <w:pPr>
        <w:pStyle w:val="BodyAA"/>
      </w:pPr>
    </w:p>
    <w:p w14:paraId="75E6AE18" w14:textId="77777777" w:rsidR="00582592" w:rsidRPr="002D4F48" w:rsidRDefault="00582592" w:rsidP="00C31E71">
      <w:pPr>
        <w:spacing w:before="10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EXPENSES</w:t>
      </w:r>
    </w:p>
    <w:p w14:paraId="2DB1B36D" w14:textId="77777777" w:rsidR="00582592" w:rsidRDefault="00582592" w:rsidP="00582592">
      <w:pPr>
        <w:pStyle w:val="Heading3"/>
        <w:pBdr>
          <w:top w:val="nil"/>
        </w:pBdr>
        <w:spacing w:before="80" w:after="120" w:line="240" w:lineRule="auto"/>
        <w:rPr>
          <w:rFonts w:ascii="Cambria" w:hAnsi="Cambria"/>
          <w:sz w:val="24"/>
          <w:szCs w:val="24"/>
        </w:rPr>
      </w:pPr>
      <w:r>
        <w:rPr>
          <w:rFonts w:ascii="Cambria" w:hAnsi="Cambria"/>
          <w:sz w:val="24"/>
          <w:szCs w:val="24"/>
        </w:rPr>
        <w:t>Trustees are volunteers and are not paid for their time, but we expect to reimburse trustees for their expenses, including travel expenses.</w:t>
      </w:r>
    </w:p>
    <w:p w14:paraId="153D2BF3" w14:textId="77777777" w:rsidR="00582592" w:rsidRDefault="00582592" w:rsidP="00582592">
      <w:pPr>
        <w:pStyle w:val="Heading3"/>
        <w:pBdr>
          <w:top w:val="nil"/>
        </w:pBdr>
        <w:spacing w:before="80" w:after="120" w:line="240" w:lineRule="auto"/>
        <w:rPr>
          <w:rFonts w:ascii="Cambria" w:hAnsi="Cambria"/>
          <w:sz w:val="24"/>
          <w:szCs w:val="24"/>
        </w:rPr>
      </w:pPr>
    </w:p>
    <w:p w14:paraId="66CBCA77" w14:textId="77777777" w:rsidR="00C31E71" w:rsidRPr="002D4F48" w:rsidRDefault="00C31E71" w:rsidP="00C31E71">
      <w:pPr>
        <w:spacing w:before="10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TERM OF OFFICE</w:t>
      </w:r>
    </w:p>
    <w:p w14:paraId="3323121F" w14:textId="77777777" w:rsidR="00582592" w:rsidRPr="008D0DA3" w:rsidRDefault="00C31E71" w:rsidP="003E51C8">
      <w:pPr>
        <w:pStyle w:val="p1"/>
        <w:rPr>
          <w:rFonts w:ascii="Cambria" w:hAnsi="Cambria"/>
          <w:spacing w:val="5"/>
        </w:rPr>
      </w:pPr>
      <w:r w:rsidRPr="00C31E71">
        <w:rPr>
          <w:rFonts w:ascii="Cambria" w:eastAsia="Arial Unicode MS" w:hAnsi="Cambria" w:cs="Arial Unicode MS"/>
          <w:color w:val="000000"/>
          <w:spacing w:val="5"/>
          <w:u w:color="000000"/>
          <w:bdr w:val="nil"/>
          <w:lang w:val="en-US"/>
        </w:rPr>
        <w:t xml:space="preserve">The Treasurer will normally hold office for a term of three years.  </w:t>
      </w:r>
      <w:r>
        <w:rPr>
          <w:rFonts w:ascii="Cambria" w:eastAsia="Arial Unicode MS" w:hAnsi="Cambria" w:cs="Arial Unicode MS"/>
          <w:color w:val="000000"/>
          <w:spacing w:val="5"/>
          <w:u w:color="000000"/>
          <w:bdr w:val="nil"/>
          <w:lang w:val="en-US"/>
        </w:rPr>
        <w:t>A</w:t>
      </w:r>
      <w:r w:rsidRPr="00C31E71">
        <w:rPr>
          <w:rFonts w:ascii="Cambria" w:eastAsia="Arial Unicode MS" w:hAnsi="Cambria" w:cs="Arial Unicode MS"/>
          <w:color w:val="000000"/>
          <w:spacing w:val="5"/>
          <w:u w:color="000000"/>
          <w:bdr w:val="nil"/>
          <w:lang w:val="en-US"/>
        </w:rPr>
        <w:t xml:space="preserve"> maximum of two terms can be served.</w:t>
      </w:r>
    </w:p>
    <w:p w14:paraId="7E3F0879" w14:textId="39E688F7" w:rsidR="00C31E71" w:rsidRPr="00585142" w:rsidRDefault="00582592" w:rsidP="00585142">
      <w:pPr>
        <w:rPr>
          <w:rFonts w:ascii="Helvetica" w:hAnsi="Helvetica" w:cs="Arial Unicode MS"/>
          <w:color w:val="000000"/>
          <w:sz w:val="22"/>
          <w:szCs w:val="22"/>
          <w:u w:color="000000"/>
          <w:lang w:eastAsia="en-GB"/>
        </w:rPr>
      </w:pPr>
      <w:r>
        <w:br w:type="page"/>
      </w:r>
      <w:r w:rsidR="00C31E71">
        <w:rPr>
          <w:rFonts w:ascii="Steagal Bold" w:eastAsia="Palatino Linotype" w:hAnsi="Steagal Bold" w:cs="Palatino Linotype"/>
          <w:color w:val="000000"/>
          <w:u w:color="000000"/>
        </w:rPr>
        <w:lastRenderedPageBreak/>
        <w:t>SPECIFIC RESPONSIBILITIES OF THE TREASURER</w:t>
      </w:r>
    </w:p>
    <w:p w14:paraId="533503CA" w14:textId="77777777" w:rsidR="00C31E71" w:rsidRPr="000870A4" w:rsidRDefault="00C31E71" w:rsidP="00C31E71">
      <w:pPr>
        <w:pStyle w:val="Heading3"/>
        <w:pBdr>
          <w:top w:val="nil"/>
        </w:pBdr>
        <w:spacing w:before="80" w:after="120" w:line="240" w:lineRule="auto"/>
        <w:rPr>
          <w:rFonts w:ascii="Cambria" w:hAnsi="Cambria"/>
          <w:sz w:val="24"/>
          <w:szCs w:val="24"/>
        </w:rPr>
      </w:pPr>
      <w:r>
        <w:rPr>
          <w:rFonts w:ascii="Cambria" w:hAnsi="Cambria"/>
          <w:sz w:val="24"/>
          <w:szCs w:val="24"/>
        </w:rPr>
        <w:t xml:space="preserve">The responsibilities of </w:t>
      </w:r>
      <w:r w:rsidR="00E20F9A">
        <w:rPr>
          <w:rFonts w:ascii="Cambria" w:hAnsi="Cambria"/>
          <w:sz w:val="24"/>
          <w:szCs w:val="24"/>
        </w:rPr>
        <w:t>the Treasurer are to:</w:t>
      </w:r>
    </w:p>
    <w:p w14:paraId="33DF43B6"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O</w:t>
      </w:r>
      <w:r w:rsidR="00C31E71" w:rsidRPr="00E20F9A">
        <w:rPr>
          <w:rFonts w:ascii="Cambria" w:hAnsi="Cambria"/>
          <w:sz w:val="24"/>
          <w:szCs w:val="24"/>
        </w:rPr>
        <w:t>versee NEF’s compliance with statutory requirements relating to the accounts of a company limited by guarantee and a registered charity before these are presented to the Board of Trustees.</w:t>
      </w:r>
    </w:p>
    <w:p w14:paraId="1735631A"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O</w:t>
      </w:r>
      <w:r w:rsidR="00C31E71" w:rsidRPr="00E20F9A">
        <w:rPr>
          <w:rFonts w:ascii="Cambria" w:hAnsi="Cambria"/>
          <w:sz w:val="24"/>
          <w:szCs w:val="24"/>
        </w:rPr>
        <w:t xml:space="preserve">versee the presentation and content of NEF’s organisational budgets, management accounts and </w:t>
      </w:r>
      <w:proofErr w:type="gramStart"/>
      <w:r w:rsidR="00C31E71" w:rsidRPr="00E20F9A">
        <w:rPr>
          <w:rFonts w:ascii="Cambria" w:hAnsi="Cambria"/>
          <w:sz w:val="24"/>
          <w:szCs w:val="24"/>
        </w:rPr>
        <w:t>long term</w:t>
      </w:r>
      <w:proofErr w:type="gramEnd"/>
      <w:r w:rsidR="00C31E71" w:rsidRPr="00E20F9A">
        <w:rPr>
          <w:rFonts w:ascii="Cambria" w:hAnsi="Cambria"/>
          <w:sz w:val="24"/>
          <w:szCs w:val="24"/>
        </w:rPr>
        <w:t xml:space="preserve"> forecasts to ensure these are appropriate to a company and a charity.</w:t>
      </w:r>
    </w:p>
    <w:p w14:paraId="7627A8F2"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B</w:t>
      </w:r>
      <w:r w:rsidR="009E2833">
        <w:rPr>
          <w:rFonts w:ascii="Cambria" w:hAnsi="Cambria"/>
          <w:sz w:val="24"/>
          <w:szCs w:val="24"/>
        </w:rPr>
        <w:t xml:space="preserve">e a sounding board for the Director of Finance &amp; Operations </w:t>
      </w:r>
      <w:r w:rsidR="00C31E71" w:rsidRPr="00E20F9A">
        <w:rPr>
          <w:rFonts w:ascii="Cambria" w:hAnsi="Cambria"/>
          <w:sz w:val="24"/>
          <w:szCs w:val="24"/>
        </w:rPr>
        <w:t xml:space="preserve">and to work in partnership with </w:t>
      </w:r>
      <w:r w:rsidR="009E2833">
        <w:rPr>
          <w:rFonts w:ascii="Cambria" w:hAnsi="Cambria"/>
          <w:sz w:val="24"/>
          <w:szCs w:val="24"/>
        </w:rPr>
        <w:t>senior management team.</w:t>
      </w:r>
    </w:p>
    <w:p w14:paraId="6A893736"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D</w:t>
      </w:r>
      <w:r w:rsidR="00C31E71" w:rsidRPr="00E20F9A">
        <w:rPr>
          <w:rFonts w:ascii="Cambria" w:hAnsi="Cambria"/>
          <w:sz w:val="24"/>
          <w:szCs w:val="24"/>
        </w:rPr>
        <w:t xml:space="preserve">raw any major financial concerns to the attention of the Board of Trustees and </w:t>
      </w:r>
      <w:r w:rsidR="009E2833">
        <w:rPr>
          <w:rFonts w:ascii="Cambria" w:hAnsi="Cambria"/>
          <w:sz w:val="24"/>
          <w:szCs w:val="24"/>
        </w:rPr>
        <w:t>Chief Executive.</w:t>
      </w:r>
    </w:p>
    <w:p w14:paraId="2D17F0A7"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S</w:t>
      </w:r>
      <w:r w:rsidR="00C31E71" w:rsidRPr="00E20F9A">
        <w:rPr>
          <w:rFonts w:ascii="Cambria" w:hAnsi="Cambria"/>
          <w:sz w:val="24"/>
          <w:szCs w:val="24"/>
        </w:rPr>
        <w:t xml:space="preserve">upport the review of </w:t>
      </w:r>
      <w:r>
        <w:rPr>
          <w:rFonts w:ascii="Cambria" w:hAnsi="Cambria"/>
          <w:sz w:val="24"/>
          <w:szCs w:val="24"/>
        </w:rPr>
        <w:t xml:space="preserve">financial controls and </w:t>
      </w:r>
      <w:r w:rsidR="00C31E71" w:rsidRPr="00E20F9A">
        <w:rPr>
          <w:rFonts w:ascii="Cambria" w:hAnsi="Cambria"/>
          <w:sz w:val="24"/>
          <w:szCs w:val="24"/>
        </w:rPr>
        <w:t>the reserves and risk management policies.</w:t>
      </w:r>
    </w:p>
    <w:p w14:paraId="0A780EF0"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M</w:t>
      </w:r>
      <w:r w:rsidR="00C31E71" w:rsidRPr="00E20F9A">
        <w:rPr>
          <w:rFonts w:ascii="Cambria" w:hAnsi="Cambria"/>
          <w:sz w:val="24"/>
          <w:szCs w:val="24"/>
        </w:rPr>
        <w:t>eet the external auditor as appropriate</w:t>
      </w:r>
    </w:p>
    <w:p w14:paraId="3AE1BF9D" w14:textId="77777777" w:rsidR="00C31E71" w:rsidRPr="00E20F9A" w:rsidRDefault="003E51C8" w:rsidP="00E20F9A">
      <w:pPr>
        <w:pStyle w:val="Heading3"/>
        <w:numPr>
          <w:ilvl w:val="0"/>
          <w:numId w:val="10"/>
        </w:numPr>
        <w:pBdr>
          <w:top w:val="nil"/>
        </w:pBdr>
        <w:spacing w:before="80" w:after="120" w:line="240" w:lineRule="auto"/>
        <w:rPr>
          <w:rFonts w:ascii="Cambria" w:hAnsi="Cambria"/>
          <w:sz w:val="24"/>
          <w:szCs w:val="24"/>
        </w:rPr>
      </w:pPr>
      <w:r>
        <w:rPr>
          <w:rFonts w:ascii="Cambria" w:hAnsi="Cambria"/>
          <w:sz w:val="24"/>
          <w:szCs w:val="24"/>
        </w:rPr>
        <w:t>Pr</w:t>
      </w:r>
      <w:r w:rsidR="00C31E71" w:rsidRPr="00E20F9A">
        <w:rPr>
          <w:rFonts w:ascii="Cambria" w:hAnsi="Cambria"/>
          <w:sz w:val="24"/>
          <w:szCs w:val="24"/>
        </w:rPr>
        <w:t xml:space="preserve">esent the accounts </w:t>
      </w:r>
      <w:r w:rsidR="009E2833">
        <w:rPr>
          <w:rFonts w:ascii="Cambria" w:hAnsi="Cambria"/>
          <w:sz w:val="24"/>
          <w:szCs w:val="24"/>
        </w:rPr>
        <w:t xml:space="preserve">to trustees </w:t>
      </w:r>
      <w:r w:rsidR="00C31E71" w:rsidRPr="00E20F9A">
        <w:rPr>
          <w:rFonts w:ascii="Cambria" w:hAnsi="Cambria"/>
          <w:sz w:val="24"/>
          <w:szCs w:val="24"/>
        </w:rPr>
        <w:t>and draw attention to the important points.</w:t>
      </w:r>
    </w:p>
    <w:p w14:paraId="0180CD3F" w14:textId="77777777" w:rsidR="00582592" w:rsidRDefault="00582592" w:rsidP="00092777">
      <w:pPr>
        <w:spacing w:before="100" w:after="120"/>
        <w:rPr>
          <w:rFonts w:ascii="Steagal Bold" w:eastAsia="Palatino Linotype" w:hAnsi="Steagal Bold" w:cs="Palatino Linotype"/>
          <w:color w:val="000000"/>
          <w:u w:color="000000"/>
        </w:rPr>
      </w:pPr>
    </w:p>
    <w:p w14:paraId="454E89E2" w14:textId="77777777" w:rsidR="00C31E71" w:rsidRDefault="00C31E71" w:rsidP="00092777">
      <w:pPr>
        <w:spacing w:before="100" w:after="120"/>
        <w:rPr>
          <w:rFonts w:ascii="Steagal Bold" w:eastAsia="Palatino Linotype" w:hAnsi="Steagal Bold" w:cs="Palatino Linotype"/>
          <w:color w:val="000000"/>
          <w:u w:color="000000"/>
        </w:rPr>
      </w:pPr>
    </w:p>
    <w:p w14:paraId="710C6C15" w14:textId="77777777" w:rsidR="00092777" w:rsidRPr="002D4F48" w:rsidRDefault="00C31E71" w:rsidP="00092777">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GENERAL</w:t>
      </w:r>
      <w:r w:rsidR="00092777">
        <w:rPr>
          <w:rFonts w:ascii="Steagal Bold" w:eastAsia="Palatino Linotype" w:hAnsi="Steagal Bold" w:cs="Palatino Linotype"/>
          <w:color w:val="000000"/>
          <w:u w:color="000000"/>
        </w:rPr>
        <w:t xml:space="preserve"> RESPONSIBILITIES</w:t>
      </w:r>
      <w:r>
        <w:rPr>
          <w:rFonts w:ascii="Steagal Bold" w:eastAsia="Palatino Linotype" w:hAnsi="Steagal Bold" w:cs="Palatino Linotype"/>
          <w:color w:val="000000"/>
          <w:u w:color="000000"/>
        </w:rPr>
        <w:t xml:space="preserve"> OF TRUSTEES</w:t>
      </w:r>
    </w:p>
    <w:p w14:paraId="049B43CA" w14:textId="77777777" w:rsidR="00AC33DD" w:rsidRPr="000870A4" w:rsidRDefault="008D0DA3" w:rsidP="000870A4">
      <w:pPr>
        <w:pStyle w:val="Heading3"/>
        <w:pBdr>
          <w:top w:val="nil"/>
        </w:pBdr>
        <w:spacing w:before="80" w:after="120" w:line="240" w:lineRule="auto"/>
        <w:rPr>
          <w:rFonts w:ascii="Cambria" w:hAnsi="Cambria"/>
          <w:sz w:val="24"/>
          <w:szCs w:val="24"/>
        </w:rPr>
      </w:pPr>
      <w:r>
        <w:rPr>
          <w:rFonts w:ascii="Cambria" w:hAnsi="Cambria"/>
          <w:sz w:val="24"/>
          <w:szCs w:val="24"/>
        </w:rPr>
        <w:t xml:space="preserve">The </w:t>
      </w:r>
      <w:r w:rsidR="009E2833">
        <w:rPr>
          <w:rFonts w:ascii="Cambria" w:hAnsi="Cambria"/>
          <w:sz w:val="24"/>
          <w:szCs w:val="24"/>
        </w:rPr>
        <w:t xml:space="preserve">general </w:t>
      </w:r>
      <w:r>
        <w:rPr>
          <w:rFonts w:ascii="Cambria" w:hAnsi="Cambria"/>
          <w:sz w:val="24"/>
          <w:szCs w:val="24"/>
        </w:rPr>
        <w:t>responsibilities of trustees are to:</w:t>
      </w:r>
    </w:p>
    <w:p w14:paraId="53844E0F" w14:textId="77777777" w:rsidR="00092777" w:rsidRPr="008D0DA3" w:rsidRDefault="008D0DA3" w:rsidP="000870A4">
      <w:pPr>
        <w:pStyle w:val="BodyAA"/>
        <w:rPr>
          <w:rFonts w:ascii="Cambria" w:hAnsi="Cambria"/>
          <w:b/>
          <w:sz w:val="24"/>
          <w:szCs w:val="24"/>
        </w:rPr>
      </w:pPr>
      <w:r>
        <w:rPr>
          <w:rFonts w:ascii="Cambria" w:hAnsi="Cambria"/>
          <w:b/>
          <w:sz w:val="24"/>
          <w:szCs w:val="24"/>
        </w:rPr>
        <w:t xml:space="preserve">Make sure we’re achieving our mission to benefit the public by transforming the </w:t>
      </w:r>
      <w:proofErr w:type="gramStart"/>
      <w:r>
        <w:rPr>
          <w:rFonts w:ascii="Cambria" w:hAnsi="Cambria"/>
          <w:b/>
          <w:sz w:val="24"/>
          <w:szCs w:val="24"/>
        </w:rPr>
        <w:t>economy</w:t>
      </w:r>
      <w:proofErr w:type="gramEnd"/>
      <w:r>
        <w:rPr>
          <w:rFonts w:ascii="Cambria" w:hAnsi="Cambria"/>
          <w:b/>
          <w:sz w:val="24"/>
          <w:szCs w:val="24"/>
        </w:rPr>
        <w:t xml:space="preserve"> so it works for people and the planet</w:t>
      </w:r>
    </w:p>
    <w:p w14:paraId="15B37FB3" w14:textId="77777777" w:rsidR="00337F22" w:rsidRDefault="008D0DA3" w:rsidP="000870A4">
      <w:pPr>
        <w:pStyle w:val="BodyAA"/>
        <w:numPr>
          <w:ilvl w:val="0"/>
          <w:numId w:val="5"/>
        </w:numPr>
        <w:spacing w:after="120"/>
        <w:rPr>
          <w:rFonts w:ascii="Cambria" w:hAnsi="Cambria"/>
          <w:sz w:val="24"/>
          <w:szCs w:val="24"/>
        </w:rPr>
      </w:pPr>
      <w:r>
        <w:rPr>
          <w:rFonts w:ascii="Cambria" w:hAnsi="Cambria"/>
          <w:sz w:val="24"/>
          <w:szCs w:val="24"/>
        </w:rPr>
        <w:t>Oversee our plans and what we set out to achieve from year to year</w:t>
      </w:r>
      <w:r w:rsidR="00B331EC">
        <w:rPr>
          <w:rFonts w:ascii="Cambria" w:hAnsi="Cambria"/>
          <w:sz w:val="24"/>
          <w:szCs w:val="24"/>
        </w:rPr>
        <w:t>.</w:t>
      </w:r>
    </w:p>
    <w:p w14:paraId="2236BF3C" w14:textId="77777777" w:rsidR="008D0DA3" w:rsidRDefault="008D0DA3" w:rsidP="000870A4">
      <w:pPr>
        <w:pStyle w:val="BodyAA"/>
        <w:numPr>
          <w:ilvl w:val="0"/>
          <w:numId w:val="5"/>
        </w:numPr>
        <w:spacing w:after="120"/>
        <w:rPr>
          <w:rFonts w:ascii="Cambria" w:hAnsi="Cambria"/>
          <w:sz w:val="24"/>
          <w:szCs w:val="24"/>
        </w:rPr>
      </w:pPr>
      <w:r>
        <w:rPr>
          <w:rFonts w:ascii="Cambria" w:hAnsi="Cambria"/>
          <w:sz w:val="24"/>
          <w:szCs w:val="24"/>
        </w:rPr>
        <w:t>Ensure our activities support our mission</w:t>
      </w:r>
      <w:r w:rsidR="00B331EC">
        <w:rPr>
          <w:rFonts w:ascii="Cambria" w:hAnsi="Cambria"/>
          <w:sz w:val="24"/>
          <w:szCs w:val="24"/>
        </w:rPr>
        <w:t>.</w:t>
      </w:r>
    </w:p>
    <w:p w14:paraId="29532608" w14:textId="77777777" w:rsidR="008D0DA3" w:rsidRDefault="00B331EC" w:rsidP="000870A4">
      <w:pPr>
        <w:pStyle w:val="BodyAA"/>
        <w:numPr>
          <w:ilvl w:val="0"/>
          <w:numId w:val="5"/>
        </w:numPr>
        <w:spacing w:after="120"/>
        <w:rPr>
          <w:rFonts w:ascii="Cambria" w:hAnsi="Cambria"/>
          <w:sz w:val="24"/>
          <w:szCs w:val="24"/>
        </w:rPr>
      </w:pPr>
      <w:r>
        <w:rPr>
          <w:rFonts w:ascii="Cambria" w:hAnsi="Cambria"/>
          <w:sz w:val="24"/>
          <w:szCs w:val="24"/>
        </w:rPr>
        <w:t>Check that our work benefits the public.</w:t>
      </w:r>
    </w:p>
    <w:p w14:paraId="75E6D473" w14:textId="77777777" w:rsidR="00422EBF" w:rsidRDefault="00422EBF" w:rsidP="000870A4">
      <w:pPr>
        <w:spacing w:before="100" w:after="120"/>
        <w:rPr>
          <w:rFonts w:ascii="Steagal Bold" w:eastAsia="Palatino Linotype" w:hAnsi="Steagal Bold" w:cs="Palatino Linotype"/>
          <w:color w:val="000000"/>
          <w:u w:color="000000"/>
        </w:rPr>
      </w:pPr>
    </w:p>
    <w:p w14:paraId="33712DEC" w14:textId="77777777" w:rsidR="008D0DA3" w:rsidRPr="008D0DA3" w:rsidRDefault="00B331EC" w:rsidP="000870A4">
      <w:pPr>
        <w:pStyle w:val="BodyAA"/>
        <w:rPr>
          <w:rFonts w:ascii="Cambria" w:hAnsi="Cambria"/>
          <w:b/>
          <w:sz w:val="24"/>
          <w:szCs w:val="24"/>
        </w:rPr>
      </w:pPr>
      <w:r>
        <w:rPr>
          <w:rFonts w:ascii="Cambria" w:hAnsi="Cambria"/>
          <w:b/>
          <w:sz w:val="24"/>
          <w:szCs w:val="24"/>
        </w:rPr>
        <w:t xml:space="preserve">Check that what we do is in line with the law </w:t>
      </w:r>
    </w:p>
    <w:p w14:paraId="17FB912D" w14:textId="77777777" w:rsidR="008D0DA3" w:rsidRDefault="00B331EC" w:rsidP="000870A4">
      <w:pPr>
        <w:pStyle w:val="BodyAA"/>
        <w:numPr>
          <w:ilvl w:val="0"/>
          <w:numId w:val="5"/>
        </w:numPr>
        <w:spacing w:after="120"/>
        <w:rPr>
          <w:rFonts w:ascii="Cambria" w:hAnsi="Cambria"/>
          <w:sz w:val="24"/>
          <w:szCs w:val="24"/>
        </w:rPr>
      </w:pPr>
      <w:r>
        <w:rPr>
          <w:rFonts w:ascii="Cambria" w:hAnsi="Cambria"/>
          <w:sz w:val="24"/>
          <w:szCs w:val="24"/>
        </w:rPr>
        <w:t>Make sure we work within the rules we gave ourselves when we were set up.</w:t>
      </w:r>
    </w:p>
    <w:p w14:paraId="28FD280B" w14:textId="77777777" w:rsidR="00B331EC" w:rsidRPr="00B331EC" w:rsidRDefault="00E00B2F" w:rsidP="000870A4">
      <w:pPr>
        <w:pStyle w:val="BodyAA"/>
        <w:numPr>
          <w:ilvl w:val="0"/>
          <w:numId w:val="5"/>
        </w:numPr>
        <w:spacing w:after="120"/>
        <w:rPr>
          <w:rFonts w:ascii="Cambria" w:hAnsi="Cambria"/>
          <w:sz w:val="24"/>
          <w:szCs w:val="24"/>
        </w:rPr>
      </w:pPr>
      <w:r>
        <w:rPr>
          <w:rFonts w:ascii="Cambria" w:hAnsi="Cambria"/>
          <w:sz w:val="24"/>
          <w:szCs w:val="24"/>
        </w:rPr>
        <w:t>Check that we f</w:t>
      </w:r>
      <w:r w:rsidR="00B331EC">
        <w:rPr>
          <w:rFonts w:ascii="Cambria" w:hAnsi="Cambria"/>
          <w:sz w:val="24"/>
          <w:szCs w:val="24"/>
        </w:rPr>
        <w:t>ollow the laws that apply to us.</w:t>
      </w:r>
    </w:p>
    <w:p w14:paraId="12F5E66C" w14:textId="77777777" w:rsidR="00B331EC" w:rsidRDefault="00B331EC" w:rsidP="000870A4">
      <w:pPr>
        <w:pStyle w:val="BodyAA"/>
        <w:spacing w:after="120"/>
        <w:rPr>
          <w:rFonts w:ascii="Cambria" w:hAnsi="Cambria"/>
          <w:sz w:val="24"/>
          <w:szCs w:val="24"/>
        </w:rPr>
      </w:pPr>
    </w:p>
    <w:p w14:paraId="7E956817" w14:textId="77777777" w:rsidR="00B331EC" w:rsidRPr="008D0DA3" w:rsidRDefault="00B331EC" w:rsidP="000870A4">
      <w:pPr>
        <w:pStyle w:val="BodyAA"/>
        <w:rPr>
          <w:rFonts w:ascii="Cambria" w:hAnsi="Cambria"/>
          <w:b/>
          <w:sz w:val="24"/>
          <w:szCs w:val="24"/>
        </w:rPr>
      </w:pPr>
      <w:r>
        <w:rPr>
          <w:rFonts w:ascii="Cambria" w:hAnsi="Cambria"/>
          <w:b/>
          <w:sz w:val="24"/>
          <w:szCs w:val="24"/>
        </w:rPr>
        <w:t>Act in the best interests of the New Economics Foundation</w:t>
      </w:r>
    </w:p>
    <w:p w14:paraId="44C736A9" w14:textId="77777777" w:rsidR="00B331EC" w:rsidRDefault="00582592" w:rsidP="000870A4">
      <w:pPr>
        <w:pStyle w:val="BodyAA"/>
        <w:numPr>
          <w:ilvl w:val="0"/>
          <w:numId w:val="5"/>
        </w:numPr>
        <w:spacing w:after="120"/>
        <w:rPr>
          <w:rFonts w:ascii="Cambria" w:hAnsi="Cambria"/>
          <w:sz w:val="24"/>
          <w:szCs w:val="24"/>
        </w:rPr>
      </w:pPr>
      <w:r>
        <w:rPr>
          <w:rFonts w:ascii="Cambria" w:hAnsi="Cambria"/>
          <w:sz w:val="24"/>
          <w:szCs w:val="24"/>
        </w:rPr>
        <w:t>Do what t</w:t>
      </w:r>
      <w:r w:rsidR="00B331EC">
        <w:rPr>
          <w:rFonts w:ascii="Cambria" w:hAnsi="Cambria"/>
          <w:sz w:val="24"/>
          <w:szCs w:val="24"/>
        </w:rPr>
        <w:t>rustees collectively decide is best for us to achieve our mission.</w:t>
      </w:r>
    </w:p>
    <w:p w14:paraId="2988D86C" w14:textId="77777777" w:rsidR="00B331EC" w:rsidRDefault="00B331EC" w:rsidP="000870A4">
      <w:pPr>
        <w:pStyle w:val="BodyAA"/>
        <w:numPr>
          <w:ilvl w:val="0"/>
          <w:numId w:val="5"/>
        </w:numPr>
        <w:spacing w:after="120"/>
        <w:rPr>
          <w:rFonts w:ascii="Cambria" w:hAnsi="Cambria"/>
          <w:sz w:val="24"/>
          <w:szCs w:val="24"/>
        </w:rPr>
      </w:pPr>
      <w:r>
        <w:rPr>
          <w:rFonts w:ascii="Cambria" w:hAnsi="Cambria"/>
          <w:sz w:val="24"/>
          <w:szCs w:val="24"/>
        </w:rPr>
        <w:t>Help make balanced and informed decisions for both the long and short term.</w:t>
      </w:r>
    </w:p>
    <w:p w14:paraId="01E377B6" w14:textId="77777777" w:rsidR="00B331EC" w:rsidRDefault="00B331EC" w:rsidP="000870A4">
      <w:pPr>
        <w:pStyle w:val="BodyAA"/>
        <w:numPr>
          <w:ilvl w:val="0"/>
          <w:numId w:val="5"/>
        </w:numPr>
        <w:spacing w:after="120"/>
        <w:rPr>
          <w:rFonts w:ascii="Cambria" w:hAnsi="Cambria"/>
          <w:sz w:val="24"/>
          <w:szCs w:val="24"/>
        </w:rPr>
      </w:pPr>
      <w:r>
        <w:rPr>
          <w:rFonts w:ascii="Cambria" w:hAnsi="Cambria"/>
          <w:sz w:val="24"/>
          <w:szCs w:val="24"/>
        </w:rPr>
        <w:t>Av</w:t>
      </w:r>
      <w:r w:rsidR="00E00B2F">
        <w:rPr>
          <w:rFonts w:ascii="Cambria" w:hAnsi="Cambria"/>
          <w:sz w:val="24"/>
          <w:szCs w:val="24"/>
        </w:rPr>
        <w:t>oid situations where your duty</w:t>
      </w:r>
      <w:r>
        <w:rPr>
          <w:rFonts w:ascii="Cambria" w:hAnsi="Cambria"/>
          <w:sz w:val="24"/>
          <w:szCs w:val="24"/>
        </w:rPr>
        <w:t xml:space="preserve"> to us conflict</w:t>
      </w:r>
      <w:r w:rsidR="00E00B2F">
        <w:rPr>
          <w:rFonts w:ascii="Cambria" w:hAnsi="Cambria"/>
          <w:sz w:val="24"/>
          <w:szCs w:val="24"/>
        </w:rPr>
        <w:t>s with any other loyalties or personal interests.</w:t>
      </w:r>
    </w:p>
    <w:p w14:paraId="0E7437BE"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 xml:space="preserve">Not receive any benefit from us unless it’s properly </w:t>
      </w:r>
      <w:proofErr w:type="spellStart"/>
      <w:r>
        <w:rPr>
          <w:rFonts w:ascii="Cambria" w:hAnsi="Cambria"/>
          <w:sz w:val="24"/>
          <w:szCs w:val="24"/>
        </w:rPr>
        <w:t>authorised</w:t>
      </w:r>
      <w:proofErr w:type="spellEnd"/>
      <w:r>
        <w:rPr>
          <w:rFonts w:ascii="Cambria" w:hAnsi="Cambria"/>
          <w:sz w:val="24"/>
          <w:szCs w:val="24"/>
        </w:rPr>
        <w:t xml:space="preserve"> and in our best interests.</w:t>
      </w:r>
    </w:p>
    <w:p w14:paraId="1B8B3777" w14:textId="77777777" w:rsidR="00776241" w:rsidRDefault="00776241" w:rsidP="00776241">
      <w:pPr>
        <w:pStyle w:val="BodyAA"/>
        <w:spacing w:after="120"/>
        <w:ind w:left="720"/>
        <w:rPr>
          <w:rFonts w:ascii="Cambria" w:hAnsi="Cambria"/>
          <w:sz w:val="24"/>
          <w:szCs w:val="24"/>
        </w:rPr>
      </w:pPr>
    </w:p>
    <w:p w14:paraId="46DB86A1" w14:textId="77777777" w:rsidR="0091062D" w:rsidRPr="008D0DA3" w:rsidRDefault="0091062D" w:rsidP="000870A4">
      <w:pPr>
        <w:pStyle w:val="BodyAA"/>
        <w:rPr>
          <w:rFonts w:ascii="Cambria" w:hAnsi="Cambria"/>
          <w:b/>
          <w:sz w:val="24"/>
          <w:szCs w:val="24"/>
        </w:rPr>
      </w:pPr>
      <w:r>
        <w:rPr>
          <w:rFonts w:ascii="Cambria" w:hAnsi="Cambria"/>
          <w:b/>
          <w:sz w:val="24"/>
          <w:szCs w:val="24"/>
        </w:rPr>
        <w:lastRenderedPageBreak/>
        <w:t>Help us manage our resources responsibly</w:t>
      </w:r>
    </w:p>
    <w:p w14:paraId="6EC8A361" w14:textId="77777777" w:rsidR="0091062D" w:rsidRDefault="0091062D" w:rsidP="000870A4">
      <w:pPr>
        <w:pStyle w:val="BodyAA"/>
        <w:numPr>
          <w:ilvl w:val="0"/>
          <w:numId w:val="5"/>
        </w:numPr>
        <w:spacing w:after="120"/>
        <w:rPr>
          <w:rFonts w:ascii="Cambria" w:hAnsi="Cambria"/>
          <w:sz w:val="24"/>
          <w:szCs w:val="24"/>
        </w:rPr>
      </w:pPr>
      <w:r w:rsidRPr="0091062D">
        <w:rPr>
          <w:rFonts w:ascii="Cambria" w:hAnsi="Cambria"/>
          <w:sz w:val="24"/>
          <w:szCs w:val="24"/>
        </w:rPr>
        <w:t>Make sure we use our resources only to support our mission</w:t>
      </w:r>
      <w:r w:rsidR="00AC33DD">
        <w:rPr>
          <w:rFonts w:ascii="Cambria" w:hAnsi="Cambria"/>
          <w:sz w:val="24"/>
          <w:szCs w:val="24"/>
        </w:rPr>
        <w:t>.</w:t>
      </w:r>
    </w:p>
    <w:p w14:paraId="2230B8BA" w14:textId="77777777" w:rsidR="0091062D" w:rsidRDefault="0091062D" w:rsidP="000870A4">
      <w:pPr>
        <w:pStyle w:val="BodyAA"/>
        <w:numPr>
          <w:ilvl w:val="0"/>
          <w:numId w:val="5"/>
        </w:numPr>
        <w:spacing w:after="120"/>
        <w:rPr>
          <w:rFonts w:ascii="Cambria" w:hAnsi="Cambria"/>
          <w:sz w:val="24"/>
          <w:szCs w:val="24"/>
        </w:rPr>
      </w:pPr>
      <w:r>
        <w:rPr>
          <w:rFonts w:ascii="Cambria" w:hAnsi="Cambria"/>
          <w:sz w:val="24"/>
          <w:szCs w:val="24"/>
        </w:rPr>
        <w:t>Avoid taking inappropriate risks with our assets and reputation</w:t>
      </w:r>
      <w:r w:rsidR="00AC33DD">
        <w:rPr>
          <w:rFonts w:ascii="Cambria" w:hAnsi="Cambria"/>
          <w:sz w:val="24"/>
          <w:szCs w:val="24"/>
        </w:rPr>
        <w:t>.</w:t>
      </w:r>
    </w:p>
    <w:p w14:paraId="422B6E0B" w14:textId="77777777" w:rsidR="0091062D" w:rsidRDefault="0091062D" w:rsidP="000870A4">
      <w:pPr>
        <w:pStyle w:val="BodyAA"/>
        <w:numPr>
          <w:ilvl w:val="0"/>
          <w:numId w:val="5"/>
        </w:numPr>
        <w:spacing w:after="120"/>
        <w:rPr>
          <w:rFonts w:ascii="Cambria" w:hAnsi="Cambria"/>
          <w:sz w:val="24"/>
          <w:szCs w:val="24"/>
        </w:rPr>
      </w:pPr>
      <w:r>
        <w:rPr>
          <w:rFonts w:ascii="Cambria" w:hAnsi="Cambria"/>
          <w:sz w:val="24"/>
          <w:szCs w:val="24"/>
        </w:rPr>
        <w:t>Ensure we don’t over-commit ourselves</w:t>
      </w:r>
      <w:r w:rsidR="00AC33DD">
        <w:rPr>
          <w:rFonts w:ascii="Cambria" w:hAnsi="Cambria"/>
          <w:sz w:val="24"/>
          <w:szCs w:val="24"/>
        </w:rPr>
        <w:t>.</w:t>
      </w:r>
    </w:p>
    <w:p w14:paraId="172977DC" w14:textId="77777777" w:rsidR="0091062D" w:rsidRDefault="0091062D" w:rsidP="000870A4">
      <w:pPr>
        <w:pStyle w:val="BodyAA"/>
        <w:numPr>
          <w:ilvl w:val="0"/>
          <w:numId w:val="5"/>
        </w:numPr>
        <w:spacing w:after="120"/>
        <w:rPr>
          <w:rFonts w:ascii="Cambria" w:hAnsi="Cambria"/>
          <w:sz w:val="24"/>
          <w:szCs w:val="24"/>
        </w:rPr>
      </w:pPr>
      <w:r>
        <w:rPr>
          <w:rFonts w:ascii="Cambria" w:hAnsi="Cambria"/>
          <w:sz w:val="24"/>
          <w:szCs w:val="24"/>
        </w:rPr>
        <w:t>Take special care when investing or borrowing</w:t>
      </w:r>
      <w:r w:rsidR="00AC33DD">
        <w:rPr>
          <w:rFonts w:ascii="Cambria" w:hAnsi="Cambria"/>
          <w:sz w:val="24"/>
          <w:szCs w:val="24"/>
        </w:rPr>
        <w:t>.</w:t>
      </w:r>
    </w:p>
    <w:p w14:paraId="2CE800EC" w14:textId="77777777" w:rsidR="0091062D" w:rsidRPr="0091062D" w:rsidRDefault="00AC33DD" w:rsidP="000870A4">
      <w:pPr>
        <w:pStyle w:val="BodyAA"/>
        <w:numPr>
          <w:ilvl w:val="0"/>
          <w:numId w:val="5"/>
        </w:numPr>
        <w:spacing w:after="120"/>
        <w:rPr>
          <w:rFonts w:ascii="Cambria" w:hAnsi="Cambria"/>
          <w:sz w:val="24"/>
          <w:szCs w:val="24"/>
        </w:rPr>
      </w:pPr>
      <w:r>
        <w:rPr>
          <w:rFonts w:ascii="Cambria" w:hAnsi="Cambria"/>
          <w:sz w:val="24"/>
          <w:szCs w:val="24"/>
        </w:rPr>
        <w:t>Use money we’ve been given for particular reasons only for those things.</w:t>
      </w:r>
    </w:p>
    <w:p w14:paraId="5B783AF2" w14:textId="77777777" w:rsidR="0091062D" w:rsidRDefault="0091062D" w:rsidP="000870A4">
      <w:pPr>
        <w:pStyle w:val="BodyAA"/>
        <w:spacing w:after="120"/>
        <w:rPr>
          <w:rFonts w:ascii="Cambria" w:hAnsi="Cambria"/>
          <w:b/>
          <w:sz w:val="24"/>
          <w:szCs w:val="24"/>
        </w:rPr>
      </w:pPr>
    </w:p>
    <w:p w14:paraId="2E7A2E42" w14:textId="77777777" w:rsidR="00E00B2F" w:rsidRPr="008D0DA3" w:rsidRDefault="00E00B2F" w:rsidP="000870A4">
      <w:pPr>
        <w:pStyle w:val="BodyAA"/>
        <w:rPr>
          <w:rFonts w:ascii="Cambria" w:hAnsi="Cambria"/>
          <w:b/>
          <w:sz w:val="24"/>
          <w:szCs w:val="24"/>
        </w:rPr>
      </w:pPr>
      <w:r>
        <w:rPr>
          <w:rFonts w:ascii="Cambria" w:hAnsi="Cambria"/>
          <w:b/>
          <w:sz w:val="24"/>
          <w:szCs w:val="24"/>
        </w:rPr>
        <w:t>Act with reasonable care and skill</w:t>
      </w:r>
    </w:p>
    <w:p w14:paraId="204D5360"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Make use of your skills and experience to govern the New Economics Foundation and take appropriate advice when necessary.</w:t>
      </w:r>
    </w:p>
    <w:p w14:paraId="51844298"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Give time, thought and energy to the role.</w:t>
      </w:r>
    </w:p>
    <w:p w14:paraId="59FBAE50"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Prepare for, attend and actively engage in meetings of Trustees.</w:t>
      </w:r>
    </w:p>
    <w:p w14:paraId="275B1EE3" w14:textId="77777777" w:rsidR="00E00B2F" w:rsidRDefault="00E00B2F" w:rsidP="000870A4">
      <w:pPr>
        <w:pStyle w:val="BodyAA"/>
        <w:spacing w:after="120"/>
        <w:rPr>
          <w:rFonts w:ascii="Cambria" w:hAnsi="Cambria"/>
          <w:sz w:val="24"/>
          <w:szCs w:val="24"/>
        </w:rPr>
      </w:pPr>
    </w:p>
    <w:p w14:paraId="6DBCAC8D" w14:textId="77777777" w:rsidR="00E00B2F" w:rsidRPr="008D0DA3" w:rsidRDefault="00AC33DD" w:rsidP="000870A4">
      <w:pPr>
        <w:pStyle w:val="BodyAA"/>
        <w:rPr>
          <w:rFonts w:ascii="Cambria" w:hAnsi="Cambria"/>
          <w:b/>
          <w:sz w:val="24"/>
          <w:szCs w:val="24"/>
        </w:rPr>
      </w:pPr>
      <w:r>
        <w:rPr>
          <w:rFonts w:ascii="Cambria" w:hAnsi="Cambria"/>
          <w:b/>
          <w:sz w:val="24"/>
          <w:szCs w:val="24"/>
        </w:rPr>
        <w:t>Ensure that we’re accountable to each other, our funders and society</w:t>
      </w:r>
    </w:p>
    <w:p w14:paraId="7A347F00" w14:textId="77777777" w:rsidR="00E00B2F" w:rsidRDefault="00AC33DD" w:rsidP="000870A4">
      <w:pPr>
        <w:pStyle w:val="BodyAA"/>
        <w:numPr>
          <w:ilvl w:val="0"/>
          <w:numId w:val="5"/>
        </w:numPr>
        <w:spacing w:after="120"/>
        <w:rPr>
          <w:rFonts w:ascii="Cambria" w:hAnsi="Cambria"/>
          <w:sz w:val="24"/>
          <w:szCs w:val="24"/>
        </w:rPr>
      </w:pPr>
      <w:r>
        <w:rPr>
          <w:rFonts w:ascii="Cambria" w:hAnsi="Cambria"/>
          <w:sz w:val="24"/>
          <w:szCs w:val="24"/>
        </w:rPr>
        <w:t>Help us to comply with the law, be well-run and effective</w:t>
      </w:r>
    </w:p>
    <w:p w14:paraId="4AF924DA" w14:textId="77777777" w:rsidR="00AC33DD" w:rsidRPr="00B331EC" w:rsidRDefault="00AC33DD" w:rsidP="000870A4">
      <w:pPr>
        <w:pStyle w:val="BodyAA"/>
        <w:numPr>
          <w:ilvl w:val="0"/>
          <w:numId w:val="5"/>
        </w:numPr>
        <w:spacing w:after="120"/>
        <w:rPr>
          <w:rFonts w:ascii="Cambria" w:hAnsi="Cambria"/>
          <w:sz w:val="24"/>
          <w:szCs w:val="24"/>
        </w:rPr>
      </w:pPr>
      <w:r>
        <w:rPr>
          <w:rFonts w:ascii="Cambria" w:hAnsi="Cambria"/>
          <w:sz w:val="24"/>
          <w:szCs w:val="24"/>
        </w:rPr>
        <w:t>Support good accountability at NEF, especially when decisions are delegated.</w:t>
      </w:r>
    </w:p>
    <w:p w14:paraId="530790CB" w14:textId="77777777" w:rsidR="00E00B2F" w:rsidRPr="00B331EC" w:rsidRDefault="00E00B2F" w:rsidP="00E00B2F">
      <w:pPr>
        <w:pStyle w:val="BodyAA"/>
        <w:spacing w:after="120"/>
        <w:rPr>
          <w:rFonts w:ascii="Cambria" w:hAnsi="Cambria"/>
          <w:sz w:val="24"/>
          <w:szCs w:val="24"/>
        </w:rPr>
      </w:pPr>
    </w:p>
    <w:p w14:paraId="644A8E2A" w14:textId="77777777" w:rsidR="00422EBF" w:rsidRPr="00422EBF" w:rsidRDefault="00CC269A" w:rsidP="00422EBF">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KNOWLEDGE, EXPERIENCE, SKILLS AND ATTRIBUTES</w:t>
      </w:r>
    </w:p>
    <w:p w14:paraId="1B3CD9F8" w14:textId="77777777" w:rsidR="00AC33DD" w:rsidRDefault="00AC33DD" w:rsidP="00AC33DD">
      <w:pPr>
        <w:pStyle w:val="BodyAA"/>
        <w:spacing w:after="120"/>
        <w:rPr>
          <w:rFonts w:ascii="Cambria" w:hAnsi="Cambria"/>
          <w:sz w:val="24"/>
          <w:szCs w:val="24"/>
        </w:rPr>
      </w:pPr>
      <w:r>
        <w:rPr>
          <w:rFonts w:ascii="Cambria" w:hAnsi="Cambria"/>
          <w:sz w:val="24"/>
          <w:szCs w:val="24"/>
        </w:rPr>
        <w:t>We’re keen that our Board of Trustees collectively has the necessary knowledge, skills, experience and attributes to support our good governance and strategic direction.  We also want our Board to represent the society we serve.</w:t>
      </w:r>
    </w:p>
    <w:p w14:paraId="0882CA7A" w14:textId="77777777" w:rsidR="000870A4" w:rsidRDefault="000870A4" w:rsidP="00AC33DD">
      <w:pPr>
        <w:pStyle w:val="BodyAA"/>
        <w:spacing w:after="120"/>
        <w:rPr>
          <w:rFonts w:ascii="Cambria" w:hAnsi="Cambria"/>
          <w:sz w:val="24"/>
          <w:szCs w:val="24"/>
        </w:rPr>
      </w:pPr>
      <w:r>
        <w:rPr>
          <w:rFonts w:ascii="Cambria" w:hAnsi="Cambria"/>
          <w:sz w:val="24"/>
          <w:szCs w:val="24"/>
        </w:rPr>
        <w:t>We generally do not require previous experience of being a charity trustee.  We are committed to providing support and training for new trustees.</w:t>
      </w:r>
    </w:p>
    <w:p w14:paraId="1C9E5375" w14:textId="77777777" w:rsidR="00AC33DD" w:rsidRDefault="00AC33DD" w:rsidP="00AC33DD">
      <w:pPr>
        <w:pStyle w:val="BodyAA"/>
        <w:spacing w:after="120"/>
        <w:rPr>
          <w:rFonts w:ascii="Cambria" w:hAnsi="Cambria"/>
          <w:sz w:val="24"/>
          <w:szCs w:val="24"/>
        </w:rPr>
      </w:pPr>
      <w:r>
        <w:rPr>
          <w:rFonts w:ascii="Cambria" w:hAnsi="Cambria"/>
          <w:sz w:val="24"/>
          <w:szCs w:val="24"/>
        </w:rPr>
        <w:t xml:space="preserve">We require </w:t>
      </w:r>
      <w:r w:rsidRPr="00AC33DD">
        <w:rPr>
          <w:rFonts w:ascii="Cambria" w:hAnsi="Cambria"/>
          <w:b/>
          <w:sz w:val="24"/>
          <w:szCs w:val="24"/>
        </w:rPr>
        <w:t>all trustees</w:t>
      </w:r>
      <w:r>
        <w:rPr>
          <w:rFonts w:ascii="Cambria" w:hAnsi="Cambria"/>
          <w:sz w:val="24"/>
          <w:szCs w:val="24"/>
        </w:rPr>
        <w:t xml:space="preserve"> to have:</w:t>
      </w:r>
    </w:p>
    <w:p w14:paraId="00F47EA2" w14:textId="77777777" w:rsidR="00AC33DD" w:rsidRDefault="00AC33DD" w:rsidP="00CC269A">
      <w:pPr>
        <w:pStyle w:val="BodyAA"/>
        <w:numPr>
          <w:ilvl w:val="0"/>
          <w:numId w:val="5"/>
        </w:numPr>
        <w:spacing w:after="120"/>
        <w:rPr>
          <w:rFonts w:ascii="Cambria" w:hAnsi="Cambria"/>
          <w:sz w:val="24"/>
          <w:szCs w:val="24"/>
        </w:rPr>
      </w:pPr>
      <w:r>
        <w:rPr>
          <w:rFonts w:ascii="Cambria" w:hAnsi="Cambria"/>
          <w:sz w:val="24"/>
          <w:szCs w:val="24"/>
        </w:rPr>
        <w:t>An understanding of our mission and a</w:t>
      </w:r>
      <w:r w:rsidR="000870A4">
        <w:rPr>
          <w:rFonts w:ascii="Cambria" w:hAnsi="Cambria"/>
          <w:sz w:val="24"/>
          <w:szCs w:val="24"/>
        </w:rPr>
        <w:t xml:space="preserve"> real</w:t>
      </w:r>
      <w:r>
        <w:rPr>
          <w:rFonts w:ascii="Cambria" w:hAnsi="Cambria"/>
          <w:sz w:val="24"/>
          <w:szCs w:val="24"/>
        </w:rPr>
        <w:t xml:space="preserve"> commitment </w:t>
      </w:r>
      <w:r w:rsidR="005973DA">
        <w:rPr>
          <w:rFonts w:ascii="Cambria" w:hAnsi="Cambria"/>
          <w:sz w:val="24"/>
          <w:szCs w:val="24"/>
        </w:rPr>
        <w:t>to transform our economy so it works for people and the planet.</w:t>
      </w:r>
    </w:p>
    <w:p w14:paraId="3EAAB922" w14:textId="77777777" w:rsidR="005973DA" w:rsidRDefault="005973DA" w:rsidP="00CC269A">
      <w:pPr>
        <w:pStyle w:val="BodyAA"/>
        <w:numPr>
          <w:ilvl w:val="0"/>
          <w:numId w:val="5"/>
        </w:numPr>
        <w:spacing w:after="120"/>
        <w:rPr>
          <w:rFonts w:ascii="Cambria" w:hAnsi="Cambria"/>
          <w:sz w:val="24"/>
          <w:szCs w:val="24"/>
        </w:rPr>
      </w:pPr>
      <w:r>
        <w:rPr>
          <w:rFonts w:ascii="Cambria" w:hAnsi="Cambria"/>
          <w:sz w:val="24"/>
          <w:szCs w:val="24"/>
        </w:rPr>
        <w:t xml:space="preserve">The ability to understand </w:t>
      </w:r>
      <w:r w:rsidR="000870A4">
        <w:rPr>
          <w:rFonts w:ascii="Cambria" w:hAnsi="Cambria"/>
          <w:sz w:val="24"/>
          <w:szCs w:val="24"/>
        </w:rPr>
        <w:t>what’s required of</w:t>
      </w:r>
      <w:r>
        <w:rPr>
          <w:rFonts w:ascii="Cambria" w:hAnsi="Cambria"/>
          <w:sz w:val="24"/>
          <w:szCs w:val="24"/>
        </w:rPr>
        <w:t xml:space="preserve"> trustee</w:t>
      </w:r>
      <w:r w:rsidR="000870A4">
        <w:rPr>
          <w:rFonts w:ascii="Cambria" w:hAnsi="Cambria"/>
          <w:sz w:val="24"/>
          <w:szCs w:val="24"/>
        </w:rPr>
        <w:t>s</w:t>
      </w:r>
      <w:r>
        <w:rPr>
          <w:rFonts w:ascii="Cambria" w:hAnsi="Cambria"/>
          <w:sz w:val="24"/>
          <w:szCs w:val="24"/>
        </w:rPr>
        <w:t xml:space="preserve"> and to </w:t>
      </w:r>
      <w:r w:rsidR="000870A4">
        <w:rPr>
          <w:rFonts w:ascii="Cambria" w:hAnsi="Cambria"/>
          <w:sz w:val="24"/>
          <w:szCs w:val="24"/>
        </w:rPr>
        <w:t>put that into action.</w:t>
      </w:r>
    </w:p>
    <w:p w14:paraId="368D349B" w14:textId="77777777" w:rsidR="005973DA" w:rsidRDefault="005973DA" w:rsidP="00CC269A">
      <w:pPr>
        <w:pStyle w:val="BodyAA"/>
        <w:numPr>
          <w:ilvl w:val="0"/>
          <w:numId w:val="5"/>
        </w:numPr>
        <w:spacing w:after="120"/>
        <w:rPr>
          <w:rFonts w:ascii="Cambria" w:hAnsi="Cambria"/>
          <w:sz w:val="24"/>
          <w:szCs w:val="24"/>
        </w:rPr>
      </w:pPr>
      <w:r>
        <w:rPr>
          <w:rFonts w:ascii="Cambria" w:hAnsi="Cambria"/>
          <w:sz w:val="24"/>
          <w:szCs w:val="24"/>
        </w:rPr>
        <w:t xml:space="preserve">The time to </w:t>
      </w:r>
      <w:r w:rsidR="000870A4">
        <w:rPr>
          <w:rFonts w:ascii="Cambria" w:hAnsi="Cambria"/>
          <w:sz w:val="24"/>
          <w:szCs w:val="24"/>
        </w:rPr>
        <w:t>contribute effectively as a trustee.</w:t>
      </w:r>
    </w:p>
    <w:p w14:paraId="6227E8C9" w14:textId="77777777" w:rsidR="00F905EB" w:rsidRDefault="000870A4" w:rsidP="00CC269A">
      <w:pPr>
        <w:pStyle w:val="BodyAA"/>
        <w:numPr>
          <w:ilvl w:val="0"/>
          <w:numId w:val="5"/>
        </w:numPr>
        <w:spacing w:after="120"/>
        <w:rPr>
          <w:rFonts w:ascii="Cambria" w:hAnsi="Cambria"/>
          <w:sz w:val="24"/>
          <w:szCs w:val="24"/>
        </w:rPr>
      </w:pPr>
      <w:r>
        <w:rPr>
          <w:rFonts w:ascii="Cambria" w:hAnsi="Cambria"/>
          <w:sz w:val="24"/>
          <w:szCs w:val="24"/>
        </w:rPr>
        <w:t xml:space="preserve">An ability to work well with others, </w:t>
      </w:r>
      <w:r w:rsidR="00F905EB">
        <w:rPr>
          <w:rFonts w:ascii="Cambria" w:hAnsi="Cambria"/>
          <w:sz w:val="24"/>
          <w:szCs w:val="24"/>
        </w:rPr>
        <w:t>to listen and share views considerately and to find common ground in reaching decisions.</w:t>
      </w:r>
    </w:p>
    <w:p w14:paraId="301A55FD" w14:textId="77777777" w:rsidR="000870A4" w:rsidRDefault="00F905EB" w:rsidP="00F905EB">
      <w:pPr>
        <w:pStyle w:val="BodyAA"/>
        <w:spacing w:after="120"/>
        <w:rPr>
          <w:rFonts w:ascii="Cambria" w:hAnsi="Cambria"/>
          <w:sz w:val="24"/>
          <w:szCs w:val="24"/>
        </w:rPr>
      </w:pPr>
      <w:r>
        <w:rPr>
          <w:rFonts w:ascii="Cambria" w:hAnsi="Cambria"/>
          <w:sz w:val="24"/>
          <w:szCs w:val="24"/>
        </w:rPr>
        <w:t xml:space="preserve">We require </w:t>
      </w:r>
      <w:r w:rsidR="003E51C8">
        <w:rPr>
          <w:rFonts w:ascii="Cambria" w:hAnsi="Cambria"/>
          <w:b/>
          <w:sz w:val="24"/>
          <w:szCs w:val="24"/>
        </w:rPr>
        <w:t>the Treasurer</w:t>
      </w:r>
      <w:r w:rsidR="003E51C8">
        <w:rPr>
          <w:rFonts w:ascii="Cambria" w:hAnsi="Cambria"/>
          <w:sz w:val="24"/>
          <w:szCs w:val="24"/>
        </w:rPr>
        <w:t xml:space="preserve"> to</w:t>
      </w:r>
      <w:r>
        <w:rPr>
          <w:rFonts w:ascii="Cambria" w:hAnsi="Cambria"/>
          <w:sz w:val="24"/>
          <w:szCs w:val="24"/>
        </w:rPr>
        <w:t>:</w:t>
      </w:r>
    </w:p>
    <w:p w14:paraId="7D61A51F"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Have a p</w:t>
      </w:r>
      <w:r w:rsidRPr="003E51C8">
        <w:rPr>
          <w:rFonts w:ascii="Cambria" w:hAnsi="Cambria"/>
          <w:sz w:val="24"/>
          <w:szCs w:val="24"/>
        </w:rPr>
        <w:t>rofessional background in accountancy</w:t>
      </w:r>
    </w:p>
    <w:p w14:paraId="26088AC7"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Have e</w:t>
      </w:r>
      <w:r w:rsidRPr="003E51C8">
        <w:rPr>
          <w:rFonts w:ascii="Cambria" w:hAnsi="Cambria"/>
          <w:sz w:val="24"/>
          <w:szCs w:val="24"/>
        </w:rPr>
        <w:t xml:space="preserve">xperience of financial management in a </w:t>
      </w:r>
      <w:r>
        <w:rPr>
          <w:rFonts w:ascii="Cambria" w:hAnsi="Cambria"/>
          <w:sz w:val="24"/>
          <w:szCs w:val="24"/>
        </w:rPr>
        <w:t>similar sized</w:t>
      </w:r>
      <w:r w:rsidRPr="003E51C8">
        <w:rPr>
          <w:rFonts w:ascii="Cambria" w:hAnsi="Cambria"/>
          <w:sz w:val="24"/>
          <w:szCs w:val="24"/>
        </w:rPr>
        <w:t xml:space="preserve"> </w:t>
      </w:r>
      <w:r>
        <w:rPr>
          <w:rFonts w:ascii="Cambria" w:hAnsi="Cambria"/>
          <w:sz w:val="24"/>
          <w:szCs w:val="24"/>
        </w:rPr>
        <w:t>organisation at a senior level</w:t>
      </w:r>
    </w:p>
    <w:p w14:paraId="30C0B927"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Be e</w:t>
      </w:r>
      <w:r w:rsidRPr="003E51C8">
        <w:rPr>
          <w:rFonts w:ascii="Cambria" w:hAnsi="Cambria"/>
          <w:sz w:val="24"/>
          <w:szCs w:val="24"/>
        </w:rPr>
        <w:t>xperience</w:t>
      </w:r>
      <w:r>
        <w:rPr>
          <w:rFonts w:ascii="Cambria" w:hAnsi="Cambria"/>
          <w:sz w:val="24"/>
          <w:szCs w:val="24"/>
        </w:rPr>
        <w:t>d in</w:t>
      </w:r>
      <w:r w:rsidRPr="003E51C8">
        <w:rPr>
          <w:rFonts w:ascii="Cambria" w:hAnsi="Cambria"/>
          <w:sz w:val="24"/>
          <w:szCs w:val="24"/>
        </w:rPr>
        <w:t xml:space="preserve"> overseeing risk management – preferably in a not for profit organisation</w:t>
      </w:r>
    </w:p>
    <w:p w14:paraId="6C8BE43B"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Have a good u</w:t>
      </w:r>
      <w:r w:rsidRPr="003E51C8">
        <w:rPr>
          <w:rFonts w:ascii="Cambria" w:hAnsi="Cambria"/>
          <w:sz w:val="24"/>
          <w:szCs w:val="24"/>
        </w:rPr>
        <w:t>nderstanding of the management</w:t>
      </w:r>
      <w:r>
        <w:rPr>
          <w:rFonts w:ascii="Cambria" w:hAnsi="Cambria"/>
          <w:sz w:val="24"/>
          <w:szCs w:val="24"/>
        </w:rPr>
        <w:t xml:space="preserve"> and legal requirements of a UK-</w:t>
      </w:r>
      <w:r w:rsidRPr="003E51C8">
        <w:rPr>
          <w:rFonts w:ascii="Cambria" w:hAnsi="Cambria"/>
          <w:sz w:val="24"/>
          <w:szCs w:val="24"/>
        </w:rPr>
        <w:t>registered charity</w:t>
      </w:r>
      <w:r>
        <w:rPr>
          <w:rFonts w:ascii="Cambria" w:hAnsi="Cambria"/>
          <w:sz w:val="24"/>
          <w:szCs w:val="24"/>
        </w:rPr>
        <w:t xml:space="preserve"> and company</w:t>
      </w:r>
    </w:p>
    <w:p w14:paraId="4DBFAE2F"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lastRenderedPageBreak/>
        <w:t>Have e</w:t>
      </w:r>
      <w:r w:rsidRPr="003E51C8">
        <w:rPr>
          <w:rFonts w:ascii="Cambria" w:hAnsi="Cambria"/>
          <w:sz w:val="24"/>
          <w:szCs w:val="24"/>
        </w:rPr>
        <w:t>xperience of managing complex contracts and contractual liability</w:t>
      </w:r>
    </w:p>
    <w:p w14:paraId="4D8A1990"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Be p</w:t>
      </w:r>
      <w:r w:rsidRPr="003E51C8">
        <w:rPr>
          <w:rFonts w:ascii="Cambria" w:hAnsi="Cambria"/>
          <w:sz w:val="24"/>
          <w:szCs w:val="24"/>
        </w:rPr>
        <w:t>repared to make difficult and demanding recommendations to the Board</w:t>
      </w:r>
    </w:p>
    <w:p w14:paraId="46039702"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Have g</w:t>
      </w:r>
      <w:r w:rsidRPr="003E51C8">
        <w:rPr>
          <w:rFonts w:ascii="Cambria" w:hAnsi="Cambria"/>
          <w:sz w:val="24"/>
          <w:szCs w:val="24"/>
        </w:rPr>
        <w:t xml:space="preserve">ood coaching and mentoring skills to support the </w:t>
      </w:r>
      <w:r>
        <w:rPr>
          <w:rFonts w:ascii="Cambria" w:hAnsi="Cambria"/>
          <w:sz w:val="24"/>
          <w:szCs w:val="24"/>
        </w:rPr>
        <w:t>Director of Finance &amp; Operations.</w:t>
      </w:r>
    </w:p>
    <w:p w14:paraId="12C4FE92" w14:textId="77777777" w:rsidR="003E51C8" w:rsidRPr="003E51C8" w:rsidRDefault="003E51C8" w:rsidP="003E51C8">
      <w:pPr>
        <w:pStyle w:val="BodyAA"/>
        <w:numPr>
          <w:ilvl w:val="0"/>
          <w:numId w:val="5"/>
        </w:numPr>
        <w:spacing w:after="120"/>
        <w:rPr>
          <w:rFonts w:ascii="Cambria" w:hAnsi="Cambria"/>
          <w:sz w:val="24"/>
          <w:szCs w:val="24"/>
        </w:rPr>
      </w:pPr>
      <w:r>
        <w:rPr>
          <w:rFonts w:ascii="Cambria" w:hAnsi="Cambria"/>
          <w:sz w:val="24"/>
          <w:szCs w:val="24"/>
        </w:rPr>
        <w:t>Have p</w:t>
      </w:r>
      <w:r w:rsidRPr="003E51C8">
        <w:rPr>
          <w:rFonts w:ascii="Cambria" w:hAnsi="Cambria"/>
          <w:sz w:val="24"/>
          <w:szCs w:val="24"/>
        </w:rPr>
        <w:t>revious experience as a trustee of a charity</w:t>
      </w:r>
      <w:r>
        <w:rPr>
          <w:rFonts w:ascii="Cambria" w:hAnsi="Cambria"/>
          <w:sz w:val="24"/>
          <w:szCs w:val="24"/>
        </w:rPr>
        <w:t>.</w:t>
      </w:r>
    </w:p>
    <w:p w14:paraId="2A66EE86" w14:textId="77777777" w:rsidR="00092777" w:rsidRPr="00092777" w:rsidRDefault="00092777" w:rsidP="00092777">
      <w:pPr>
        <w:pStyle w:val="BodyAA"/>
        <w:spacing w:after="120"/>
      </w:pPr>
    </w:p>
    <w:sectPr w:rsidR="00092777" w:rsidRPr="00092777">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DFD1F" w14:textId="77777777" w:rsidR="00822B2E" w:rsidRDefault="00822B2E">
      <w:r>
        <w:separator/>
      </w:r>
    </w:p>
  </w:endnote>
  <w:endnote w:type="continuationSeparator" w:id="0">
    <w:p w14:paraId="5F25DF64" w14:textId="77777777" w:rsidR="00822B2E" w:rsidRDefault="008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eagal Bold">
    <w:altName w:val="Calibri"/>
    <w:panose1 w:val="020B0604020202020204"/>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13C1" w14:textId="77777777" w:rsidR="00763AF5" w:rsidRDefault="00763A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8932" w14:textId="77777777" w:rsidR="00822B2E" w:rsidRDefault="00822B2E">
      <w:r>
        <w:separator/>
      </w:r>
    </w:p>
  </w:footnote>
  <w:footnote w:type="continuationSeparator" w:id="0">
    <w:p w14:paraId="6DB725D1" w14:textId="77777777" w:rsidR="00822B2E" w:rsidRDefault="0082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C70D" w14:textId="77777777" w:rsidR="00763AF5" w:rsidRDefault="00763A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32B0B"/>
    <w:multiLevelType w:val="hybridMultilevel"/>
    <w:tmpl w:val="FC76F62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5812"/>
    <w:multiLevelType w:val="multilevel"/>
    <w:tmpl w:val="E02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7ED"/>
    <w:multiLevelType w:val="hybridMultilevel"/>
    <w:tmpl w:val="06261E0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F6CBD"/>
    <w:multiLevelType w:val="hybridMultilevel"/>
    <w:tmpl w:val="CE1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45B54"/>
    <w:multiLevelType w:val="hybridMultilevel"/>
    <w:tmpl w:val="C332D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43233"/>
    <w:multiLevelType w:val="hybridMultilevel"/>
    <w:tmpl w:val="2108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D075B"/>
    <w:multiLevelType w:val="hybridMultilevel"/>
    <w:tmpl w:val="AFFE5650"/>
    <w:lvl w:ilvl="0" w:tplc="09FC7084">
      <w:numFmt w:val="bullet"/>
      <w:lvlText w:val="•"/>
      <w:lvlJc w:val="left"/>
      <w:pPr>
        <w:ind w:left="644" w:hanging="36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7533D"/>
    <w:multiLevelType w:val="hybridMultilevel"/>
    <w:tmpl w:val="28EADE5A"/>
    <w:lvl w:ilvl="0" w:tplc="09FC7084">
      <w:numFmt w:val="bullet"/>
      <w:lvlText w:val="•"/>
      <w:lvlJc w:val="left"/>
      <w:pPr>
        <w:ind w:left="928" w:hanging="360"/>
      </w:pPr>
      <w:rPr>
        <w:rFonts w:ascii="Palatino Linotype" w:eastAsia="Palatino Linotype" w:hAnsi="Palatino Linotype" w:cs="Palatino Linotype"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26556A8"/>
    <w:multiLevelType w:val="hybridMultilevel"/>
    <w:tmpl w:val="05C2521A"/>
    <w:lvl w:ilvl="0" w:tplc="09FC7084">
      <w:numFmt w:val="bullet"/>
      <w:lvlText w:val="•"/>
      <w:lvlJc w:val="left"/>
      <w:pPr>
        <w:ind w:left="644" w:hanging="360"/>
      </w:pPr>
      <w:rPr>
        <w:rFonts w:ascii="Palatino Linotype" w:eastAsia="Palatino Linotype" w:hAnsi="Palatino Linotype" w:cs="Palatino Linotype"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4221B21"/>
    <w:multiLevelType w:val="hybridMultilevel"/>
    <w:tmpl w:val="EF2C194C"/>
    <w:lvl w:ilvl="0" w:tplc="09FC7084">
      <w:numFmt w:val="bullet"/>
      <w:lvlText w:val="•"/>
      <w:lvlJc w:val="left"/>
      <w:pPr>
        <w:ind w:left="928" w:hanging="360"/>
      </w:pPr>
      <w:rPr>
        <w:rFonts w:ascii="Palatino Linotype" w:eastAsia="Palatino Linotype" w:hAnsi="Palatino Linotype" w:cs="Palatino Linotype"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CE1236D"/>
    <w:multiLevelType w:val="hybridMultilevel"/>
    <w:tmpl w:val="907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4"/>
  </w:num>
  <w:num w:numId="6">
    <w:abstractNumId w:val="3"/>
  </w:num>
  <w:num w:numId="7">
    <w:abstractNumId w:val="1"/>
  </w:num>
  <w:num w:numId="8">
    <w:abstractNumId w:val="10"/>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F5"/>
    <w:rsid w:val="00077496"/>
    <w:rsid w:val="000870A4"/>
    <w:rsid w:val="00092777"/>
    <w:rsid w:val="00152851"/>
    <w:rsid w:val="001872CB"/>
    <w:rsid w:val="001B0730"/>
    <w:rsid w:val="001B778D"/>
    <w:rsid w:val="001D0136"/>
    <w:rsid w:val="002D4F48"/>
    <w:rsid w:val="00337F22"/>
    <w:rsid w:val="00362194"/>
    <w:rsid w:val="003E51C8"/>
    <w:rsid w:val="00402169"/>
    <w:rsid w:val="00422EBF"/>
    <w:rsid w:val="00474AD6"/>
    <w:rsid w:val="00501FE1"/>
    <w:rsid w:val="00582592"/>
    <w:rsid w:val="00585142"/>
    <w:rsid w:val="005973DA"/>
    <w:rsid w:val="006249B1"/>
    <w:rsid w:val="00703A9B"/>
    <w:rsid w:val="00763AF5"/>
    <w:rsid w:val="00776241"/>
    <w:rsid w:val="00785F1B"/>
    <w:rsid w:val="00822B2E"/>
    <w:rsid w:val="00854523"/>
    <w:rsid w:val="008661C5"/>
    <w:rsid w:val="008D0DA3"/>
    <w:rsid w:val="0091062D"/>
    <w:rsid w:val="0093068E"/>
    <w:rsid w:val="009600A1"/>
    <w:rsid w:val="00963BA8"/>
    <w:rsid w:val="009938EA"/>
    <w:rsid w:val="009E2833"/>
    <w:rsid w:val="00A016FB"/>
    <w:rsid w:val="00A3480C"/>
    <w:rsid w:val="00A41062"/>
    <w:rsid w:val="00A5304D"/>
    <w:rsid w:val="00AC33DD"/>
    <w:rsid w:val="00B331EC"/>
    <w:rsid w:val="00BB5CAC"/>
    <w:rsid w:val="00C271CD"/>
    <w:rsid w:val="00C31E71"/>
    <w:rsid w:val="00C34AD5"/>
    <w:rsid w:val="00C5752D"/>
    <w:rsid w:val="00C57D1B"/>
    <w:rsid w:val="00CB6597"/>
    <w:rsid w:val="00CC269A"/>
    <w:rsid w:val="00D47077"/>
    <w:rsid w:val="00E00B2F"/>
    <w:rsid w:val="00E20F9A"/>
    <w:rsid w:val="00F0268A"/>
    <w:rsid w:val="00F650AE"/>
    <w:rsid w:val="00F905EB"/>
    <w:rsid w:val="00F9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6821"/>
  <w15:docId w15:val="{59E32065-6443-4ABD-AA29-72650F59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next w:val="BodyAA"/>
    <w:pPr>
      <w:keepNext/>
      <w:pBdr>
        <w:top w:val="single" w:sz="4" w:space="0" w:color="515151"/>
      </w:pBdr>
      <w:spacing w:before="360" w:after="40" w:line="288" w:lineRule="auto"/>
      <w:outlineLvl w:val="2"/>
    </w:pPr>
    <w:rPr>
      <w:rFonts w:cs="Arial Unicode M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n-US"/>
    </w:rPr>
  </w:style>
  <w:style w:type="paragraph" w:customStyle="1" w:styleId="BodyAA">
    <w:name w:val="Body A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Palatino Linotype" w:eastAsia="Palatino Linotype" w:hAnsi="Palatino Linotype" w:cs="Palatino Linotype"/>
      <w:color w:val="0563C1"/>
      <w:sz w:val="24"/>
      <w:szCs w:val="24"/>
      <w:u w:val="single" w:color="0563C1"/>
    </w:rPr>
  </w:style>
  <w:style w:type="paragraph" w:styleId="BalloonText">
    <w:name w:val="Balloon Text"/>
    <w:basedOn w:val="Normal"/>
    <w:link w:val="BalloonTextChar"/>
    <w:uiPriority w:val="99"/>
    <w:semiHidden/>
    <w:unhideWhenUsed/>
    <w:rsid w:val="00CB6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9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41062"/>
    <w:rPr>
      <w:sz w:val="16"/>
      <w:szCs w:val="16"/>
    </w:rPr>
  </w:style>
  <w:style w:type="paragraph" w:styleId="CommentText">
    <w:name w:val="annotation text"/>
    <w:basedOn w:val="Normal"/>
    <w:link w:val="CommentTextChar"/>
    <w:uiPriority w:val="99"/>
    <w:semiHidden/>
    <w:unhideWhenUsed/>
    <w:rsid w:val="00A41062"/>
    <w:rPr>
      <w:sz w:val="20"/>
      <w:szCs w:val="20"/>
    </w:rPr>
  </w:style>
  <w:style w:type="character" w:customStyle="1" w:styleId="CommentTextChar">
    <w:name w:val="Comment Text Char"/>
    <w:basedOn w:val="DefaultParagraphFont"/>
    <w:link w:val="CommentText"/>
    <w:uiPriority w:val="99"/>
    <w:semiHidden/>
    <w:rsid w:val="00A41062"/>
    <w:rPr>
      <w:lang w:val="en-US" w:eastAsia="en-US"/>
    </w:rPr>
  </w:style>
  <w:style w:type="paragraph" w:styleId="CommentSubject">
    <w:name w:val="annotation subject"/>
    <w:basedOn w:val="CommentText"/>
    <w:next w:val="CommentText"/>
    <w:link w:val="CommentSubjectChar"/>
    <w:uiPriority w:val="99"/>
    <w:semiHidden/>
    <w:unhideWhenUsed/>
    <w:rsid w:val="00A41062"/>
    <w:rPr>
      <w:b/>
      <w:bCs/>
    </w:rPr>
  </w:style>
  <w:style w:type="character" w:customStyle="1" w:styleId="CommentSubjectChar">
    <w:name w:val="Comment Subject Char"/>
    <w:basedOn w:val="CommentTextChar"/>
    <w:link w:val="CommentSubject"/>
    <w:uiPriority w:val="99"/>
    <w:semiHidden/>
    <w:rsid w:val="00A41062"/>
    <w:rPr>
      <w:b/>
      <w:bCs/>
      <w:lang w:val="en-US" w:eastAsia="en-US"/>
    </w:rPr>
  </w:style>
  <w:style w:type="paragraph" w:styleId="Revision">
    <w:name w:val="Revision"/>
    <w:hidden/>
    <w:uiPriority w:val="99"/>
    <w:semiHidden/>
    <w:rsid w:val="00A4106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2EBF"/>
    <w:pPr>
      <w:ind w:left="720"/>
      <w:contextualSpacing/>
    </w:pPr>
  </w:style>
  <w:style w:type="paragraph" w:styleId="NormalWeb">
    <w:name w:val="Normal (Web)"/>
    <w:basedOn w:val="Normal"/>
    <w:uiPriority w:val="99"/>
    <w:semiHidden/>
    <w:unhideWhenUsed/>
    <w:rsid w:val="005825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1">
    <w:name w:val="p1"/>
    <w:basedOn w:val="Normal"/>
    <w:rsid w:val="00D4707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80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Bell</dc:creator>
  <cp:lastModifiedBy>Andrew Pendleton</cp:lastModifiedBy>
  <cp:revision>2</cp:revision>
  <cp:lastPrinted>2019-02-06T09:44:00Z</cp:lastPrinted>
  <dcterms:created xsi:type="dcterms:W3CDTF">2020-11-16T09:44:00Z</dcterms:created>
  <dcterms:modified xsi:type="dcterms:W3CDTF">2020-11-16T09:44:00Z</dcterms:modified>
</cp:coreProperties>
</file>